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F8B" w:rsidRDefault="00F36533" w:rsidP="009808D6">
      <w:pPr>
        <w:tabs>
          <w:tab w:val="left" w:pos="5387"/>
        </w:tabs>
        <w:spacing w:after="40" w:line="240" w:lineRule="auto"/>
        <w:jc w:val="center"/>
        <w:rPr>
          <w:rFonts w:ascii="Arial" w:hAnsi="Arial" w:cs="Arial"/>
          <w:b/>
          <w:smallCaps/>
          <w:w w:val="120"/>
          <w:sz w:val="32"/>
          <w:szCs w:val="32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7728" behindDoc="1" locked="0" layoutInCell="1" allowOverlap="1" wp14:anchorId="6AA3DEBB" wp14:editId="2BA49BCE">
            <wp:simplePos x="0" y="0"/>
            <wp:positionH relativeFrom="column">
              <wp:posOffset>5337810</wp:posOffset>
            </wp:positionH>
            <wp:positionV relativeFrom="paragraph">
              <wp:posOffset>5715</wp:posOffset>
            </wp:positionV>
            <wp:extent cx="1318260" cy="1606986"/>
            <wp:effectExtent l="0" t="0" r="0" b="0"/>
            <wp:wrapNone/>
            <wp:docPr id="2" name="Imagen 2" descr="IMG_0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89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280" cy="1608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8D6" w:rsidRDefault="00312F8B" w:rsidP="009808D6">
      <w:pPr>
        <w:tabs>
          <w:tab w:val="left" w:pos="5387"/>
        </w:tabs>
        <w:spacing w:after="40" w:line="240" w:lineRule="auto"/>
        <w:jc w:val="center"/>
        <w:rPr>
          <w:rFonts w:ascii="Arial" w:hAnsi="Arial" w:cs="Arial"/>
          <w:b/>
          <w:smallCaps/>
          <w:w w:val="120"/>
          <w:sz w:val="32"/>
          <w:szCs w:val="32"/>
          <w:lang w:val="es-MX"/>
        </w:rPr>
      </w:pPr>
      <w:proofErr w:type="spellStart"/>
      <w:r>
        <w:rPr>
          <w:rFonts w:ascii="Arial" w:hAnsi="Arial" w:cs="Arial"/>
          <w:b/>
          <w:smallCaps/>
          <w:w w:val="120"/>
          <w:sz w:val="32"/>
          <w:szCs w:val="32"/>
          <w:lang w:val="es-MX"/>
        </w:rPr>
        <w:t>Curriculum</w:t>
      </w:r>
      <w:proofErr w:type="spellEnd"/>
      <w:r>
        <w:rPr>
          <w:rFonts w:ascii="Arial" w:hAnsi="Arial" w:cs="Arial"/>
          <w:b/>
          <w:smallCaps/>
          <w:w w:val="120"/>
          <w:sz w:val="32"/>
          <w:szCs w:val="32"/>
          <w:lang w:val="es-MX"/>
        </w:rPr>
        <w:t xml:space="preserve"> Vi</w:t>
      </w:r>
      <w:r w:rsidR="009808D6">
        <w:rPr>
          <w:rFonts w:ascii="Arial" w:hAnsi="Arial" w:cs="Arial"/>
          <w:b/>
          <w:smallCaps/>
          <w:w w:val="120"/>
          <w:sz w:val="32"/>
          <w:szCs w:val="32"/>
          <w:lang w:val="es-MX"/>
        </w:rPr>
        <w:t>tae</w:t>
      </w:r>
    </w:p>
    <w:p w:rsidR="00175A0B" w:rsidRDefault="00F36533" w:rsidP="00F36533">
      <w:pPr>
        <w:tabs>
          <w:tab w:val="left" w:pos="9288"/>
        </w:tabs>
        <w:spacing w:after="40" w:line="240" w:lineRule="auto"/>
        <w:rPr>
          <w:rFonts w:ascii="Arial" w:hAnsi="Arial" w:cs="Arial"/>
          <w:w w:val="120"/>
          <w:lang w:val="es-MX"/>
        </w:rPr>
      </w:pPr>
      <w:r>
        <w:rPr>
          <w:rFonts w:ascii="Arial" w:hAnsi="Arial" w:cs="Arial"/>
          <w:w w:val="120"/>
          <w:lang w:val="es-MX"/>
        </w:rPr>
        <w:tab/>
      </w:r>
    </w:p>
    <w:p w:rsidR="009808D6" w:rsidRPr="00A702DA" w:rsidRDefault="00175A0B" w:rsidP="00F36533">
      <w:pPr>
        <w:tabs>
          <w:tab w:val="right" w:pos="9972"/>
        </w:tabs>
        <w:spacing w:after="40" w:line="240" w:lineRule="auto"/>
        <w:rPr>
          <w:rFonts w:ascii="Arial" w:hAnsi="Arial" w:cs="Arial"/>
          <w:w w:val="120"/>
          <w:lang w:val="es-MX"/>
        </w:rPr>
      </w:pPr>
      <w:r>
        <w:rPr>
          <w:rFonts w:ascii="Arial" w:hAnsi="Arial" w:cs="Arial"/>
          <w:w w:val="120"/>
          <w:lang w:val="es-MX"/>
        </w:rPr>
        <w:t xml:space="preserve">Nombre:               </w:t>
      </w:r>
      <w:r w:rsidR="009808D6" w:rsidRPr="00704C9D">
        <w:rPr>
          <w:rFonts w:ascii="Arial" w:hAnsi="Arial" w:cs="Arial"/>
          <w:w w:val="120"/>
          <w:sz w:val="20"/>
          <w:szCs w:val="20"/>
          <w:lang w:val="es-MX"/>
        </w:rPr>
        <w:t>Luis Reyes Cruz</w:t>
      </w:r>
      <w:r w:rsidR="00F36533">
        <w:rPr>
          <w:rFonts w:ascii="Arial" w:hAnsi="Arial" w:cs="Arial"/>
          <w:w w:val="120"/>
          <w:sz w:val="20"/>
          <w:szCs w:val="20"/>
          <w:lang w:val="es-MX"/>
        </w:rPr>
        <w:tab/>
      </w:r>
    </w:p>
    <w:p w:rsidR="009808D6" w:rsidRPr="00A702DA" w:rsidRDefault="009808D6" w:rsidP="00A702DA">
      <w:pPr>
        <w:pStyle w:val="Sinespaciado"/>
        <w:rPr>
          <w:rFonts w:ascii="Arial" w:hAnsi="Arial" w:cs="Arial"/>
          <w:w w:val="120"/>
          <w:lang w:val="es-MX"/>
        </w:rPr>
      </w:pPr>
      <w:r w:rsidRPr="00A702DA">
        <w:rPr>
          <w:rFonts w:ascii="Arial" w:hAnsi="Arial" w:cs="Arial"/>
          <w:w w:val="120"/>
          <w:lang w:val="es-MX"/>
        </w:rPr>
        <w:t xml:space="preserve">Edad:    </w:t>
      </w:r>
      <w:r w:rsidR="00A702DA">
        <w:rPr>
          <w:rFonts w:ascii="Arial" w:hAnsi="Arial" w:cs="Arial"/>
          <w:w w:val="120"/>
          <w:lang w:val="es-MX"/>
        </w:rPr>
        <w:tab/>
      </w:r>
      <w:r w:rsidR="00A702DA">
        <w:rPr>
          <w:rFonts w:ascii="Arial" w:hAnsi="Arial" w:cs="Arial"/>
          <w:w w:val="120"/>
          <w:lang w:val="es-MX"/>
        </w:rPr>
        <w:tab/>
      </w:r>
      <w:r w:rsidR="009077EC">
        <w:rPr>
          <w:rFonts w:ascii="Arial" w:hAnsi="Arial" w:cs="Arial"/>
          <w:w w:val="120"/>
          <w:sz w:val="20"/>
          <w:szCs w:val="20"/>
          <w:lang w:val="es-MX"/>
        </w:rPr>
        <w:t>50</w:t>
      </w:r>
      <w:r w:rsidRPr="00704C9D">
        <w:rPr>
          <w:rFonts w:ascii="Arial" w:hAnsi="Arial" w:cs="Arial"/>
          <w:w w:val="120"/>
          <w:sz w:val="20"/>
          <w:szCs w:val="20"/>
          <w:lang w:val="es-MX"/>
        </w:rPr>
        <w:t xml:space="preserve"> </w:t>
      </w:r>
      <w:r w:rsidR="00D51D69" w:rsidRPr="00704C9D">
        <w:rPr>
          <w:rFonts w:ascii="Arial" w:hAnsi="Arial" w:cs="Arial"/>
          <w:w w:val="120"/>
          <w:sz w:val="20"/>
          <w:szCs w:val="20"/>
          <w:lang w:val="es-MX"/>
        </w:rPr>
        <w:t>Años</w:t>
      </w:r>
    </w:p>
    <w:p w:rsidR="009808D6" w:rsidRPr="00A702DA" w:rsidRDefault="009808D6" w:rsidP="00A702DA">
      <w:pPr>
        <w:pStyle w:val="Sinespaciado"/>
        <w:rPr>
          <w:rFonts w:ascii="Arial" w:hAnsi="Arial" w:cs="Arial"/>
          <w:w w:val="120"/>
          <w:lang w:val="es-MX"/>
        </w:rPr>
      </w:pPr>
      <w:r w:rsidRPr="00A702DA">
        <w:rPr>
          <w:rFonts w:ascii="Arial" w:hAnsi="Arial" w:cs="Arial"/>
          <w:w w:val="120"/>
          <w:lang w:val="es-MX"/>
        </w:rPr>
        <w:t>Estado Civil</w:t>
      </w:r>
      <w:r w:rsidR="00A702DA">
        <w:rPr>
          <w:rFonts w:ascii="Arial" w:hAnsi="Arial" w:cs="Arial"/>
          <w:w w:val="120"/>
          <w:lang w:val="es-MX"/>
        </w:rPr>
        <w:t>:</w:t>
      </w:r>
      <w:r w:rsidR="00A702DA">
        <w:rPr>
          <w:rFonts w:ascii="Arial" w:hAnsi="Arial" w:cs="Arial"/>
          <w:w w:val="120"/>
          <w:lang w:val="es-MX"/>
        </w:rPr>
        <w:tab/>
      </w:r>
      <w:r w:rsidR="00A702DA" w:rsidRPr="00704C9D">
        <w:rPr>
          <w:rFonts w:ascii="Arial" w:hAnsi="Arial" w:cs="Arial"/>
          <w:w w:val="120"/>
          <w:sz w:val="20"/>
          <w:szCs w:val="20"/>
          <w:lang w:val="es-MX"/>
        </w:rPr>
        <w:t>Casado</w:t>
      </w:r>
    </w:p>
    <w:p w:rsidR="009808D6" w:rsidRPr="00A702DA" w:rsidRDefault="009808D6" w:rsidP="00A702DA">
      <w:pPr>
        <w:pStyle w:val="Sinespaciado"/>
        <w:rPr>
          <w:rFonts w:ascii="Arial" w:hAnsi="Arial" w:cs="Arial"/>
          <w:w w:val="120"/>
          <w:lang w:val="es-MX"/>
        </w:rPr>
      </w:pPr>
      <w:r w:rsidRPr="00A702DA">
        <w:rPr>
          <w:rFonts w:ascii="Arial" w:hAnsi="Arial" w:cs="Arial"/>
          <w:w w:val="120"/>
          <w:lang w:val="es-MX"/>
        </w:rPr>
        <w:t>Domicilio</w:t>
      </w:r>
      <w:r w:rsidR="00A702DA">
        <w:rPr>
          <w:rFonts w:ascii="Arial" w:hAnsi="Arial" w:cs="Arial"/>
          <w:w w:val="120"/>
          <w:lang w:val="es-MX"/>
        </w:rPr>
        <w:t>:</w:t>
      </w:r>
      <w:r w:rsidR="00A702DA">
        <w:rPr>
          <w:rFonts w:ascii="Arial" w:hAnsi="Arial" w:cs="Arial"/>
          <w:w w:val="120"/>
          <w:lang w:val="es-MX"/>
        </w:rPr>
        <w:tab/>
      </w:r>
      <w:r w:rsidR="00A702DA">
        <w:rPr>
          <w:rFonts w:ascii="Arial" w:hAnsi="Arial" w:cs="Arial"/>
          <w:w w:val="120"/>
          <w:lang w:val="es-MX"/>
        </w:rPr>
        <w:tab/>
      </w:r>
      <w:r w:rsidR="00A702DA" w:rsidRPr="00704C9D">
        <w:rPr>
          <w:rFonts w:ascii="Arial" w:hAnsi="Arial" w:cs="Arial"/>
          <w:w w:val="120"/>
          <w:sz w:val="20"/>
          <w:szCs w:val="20"/>
          <w:lang w:val="es-MX"/>
        </w:rPr>
        <w:t>Barrio de San Juan, Tultepec.</w:t>
      </w:r>
    </w:p>
    <w:p w:rsidR="009808D6" w:rsidRPr="00A702DA" w:rsidRDefault="00A702DA" w:rsidP="00A702DA">
      <w:pPr>
        <w:pStyle w:val="Sinespaciado"/>
        <w:rPr>
          <w:rFonts w:ascii="Arial" w:hAnsi="Arial" w:cs="Arial"/>
          <w:w w:val="120"/>
          <w:lang w:val="es-MX"/>
        </w:rPr>
      </w:pPr>
      <w:r w:rsidRPr="00A702DA">
        <w:rPr>
          <w:rFonts w:ascii="Arial" w:hAnsi="Arial" w:cs="Arial"/>
          <w:w w:val="120"/>
          <w:lang w:val="es-MX"/>
        </w:rPr>
        <w:t>Teléfono</w:t>
      </w:r>
      <w:r>
        <w:rPr>
          <w:rFonts w:ascii="Arial" w:hAnsi="Arial" w:cs="Arial"/>
          <w:w w:val="120"/>
          <w:lang w:val="es-MX"/>
        </w:rPr>
        <w:t>:</w:t>
      </w:r>
      <w:r>
        <w:rPr>
          <w:rFonts w:ascii="Arial" w:hAnsi="Arial" w:cs="Arial"/>
          <w:w w:val="120"/>
          <w:lang w:val="es-MX"/>
        </w:rPr>
        <w:tab/>
      </w:r>
      <w:r>
        <w:rPr>
          <w:rFonts w:ascii="Arial" w:hAnsi="Arial" w:cs="Arial"/>
          <w:w w:val="120"/>
          <w:lang w:val="es-MX"/>
        </w:rPr>
        <w:tab/>
      </w:r>
      <w:r w:rsidR="00153237">
        <w:rPr>
          <w:rFonts w:ascii="Arial" w:hAnsi="Arial" w:cs="Arial"/>
          <w:w w:val="120"/>
          <w:lang w:val="es-MX"/>
        </w:rPr>
        <w:t>Casa: 24602748</w:t>
      </w:r>
      <w:bookmarkStart w:id="0" w:name="_GoBack"/>
      <w:bookmarkEnd w:id="0"/>
      <w:r w:rsidR="004A7D17">
        <w:rPr>
          <w:rFonts w:ascii="Arial" w:hAnsi="Arial" w:cs="Arial"/>
          <w:w w:val="120"/>
          <w:lang w:val="es-MX"/>
        </w:rPr>
        <w:t xml:space="preserve"> </w:t>
      </w:r>
      <w:proofErr w:type="spellStart"/>
      <w:r w:rsidRPr="004A7D17">
        <w:rPr>
          <w:rFonts w:ascii="Arial" w:hAnsi="Arial" w:cs="Arial"/>
          <w:b/>
          <w:w w:val="120"/>
          <w:sz w:val="20"/>
          <w:szCs w:val="20"/>
          <w:lang w:val="es-MX"/>
        </w:rPr>
        <w:t>Cel</w:t>
      </w:r>
      <w:proofErr w:type="spellEnd"/>
      <w:r w:rsidRPr="00704C9D">
        <w:rPr>
          <w:rFonts w:ascii="Arial" w:hAnsi="Arial" w:cs="Arial"/>
          <w:w w:val="120"/>
          <w:sz w:val="20"/>
          <w:szCs w:val="20"/>
          <w:lang w:val="es-MX"/>
        </w:rPr>
        <w:t>: 55</w:t>
      </w:r>
      <w:r w:rsidR="00D035D8" w:rsidRPr="00704C9D">
        <w:rPr>
          <w:rFonts w:ascii="Arial" w:hAnsi="Arial" w:cs="Arial"/>
          <w:w w:val="120"/>
          <w:sz w:val="20"/>
          <w:szCs w:val="20"/>
          <w:lang w:val="es-MX"/>
        </w:rPr>
        <w:t xml:space="preserve"> 4341 6539</w:t>
      </w:r>
      <w:r>
        <w:rPr>
          <w:rFonts w:ascii="Arial" w:hAnsi="Arial" w:cs="Arial"/>
          <w:w w:val="120"/>
          <w:lang w:val="es-MX"/>
        </w:rPr>
        <w:t xml:space="preserve">  </w:t>
      </w:r>
    </w:p>
    <w:p w:rsidR="009808D6" w:rsidRPr="00FF62A2" w:rsidRDefault="00A702DA" w:rsidP="00FF62A2">
      <w:pPr>
        <w:pStyle w:val="Sinespaciado"/>
        <w:rPr>
          <w:rFonts w:ascii="Arial" w:hAnsi="Arial" w:cs="Arial"/>
          <w:w w:val="120"/>
          <w:lang w:val="es-MX"/>
        </w:rPr>
      </w:pPr>
      <w:r>
        <w:rPr>
          <w:rFonts w:ascii="Arial" w:hAnsi="Arial" w:cs="Arial"/>
          <w:w w:val="120"/>
          <w:lang w:val="es-MX"/>
        </w:rPr>
        <w:t>Correo:</w:t>
      </w:r>
      <w:r>
        <w:rPr>
          <w:rFonts w:ascii="Arial" w:hAnsi="Arial" w:cs="Arial"/>
          <w:w w:val="120"/>
          <w:lang w:val="es-MX"/>
        </w:rPr>
        <w:tab/>
      </w:r>
      <w:r>
        <w:rPr>
          <w:rFonts w:ascii="Arial" w:hAnsi="Arial" w:cs="Arial"/>
          <w:w w:val="120"/>
          <w:lang w:val="es-MX"/>
        </w:rPr>
        <w:tab/>
      </w:r>
      <w:r w:rsidRPr="00704C9D">
        <w:rPr>
          <w:rFonts w:ascii="Arial" w:hAnsi="Arial" w:cs="Arial"/>
          <w:w w:val="120"/>
          <w:sz w:val="20"/>
          <w:szCs w:val="20"/>
          <w:lang w:val="es-MX"/>
        </w:rPr>
        <w:t>lurecr26@yahoo.com.mx</w:t>
      </w:r>
      <w:r w:rsidR="00FF62A2">
        <w:rPr>
          <w:rFonts w:ascii="Arial" w:hAnsi="Arial" w:cs="Arial"/>
          <w:b/>
          <w:smallCaps/>
          <w:w w:val="120"/>
          <w:lang w:val="es-MX"/>
        </w:rPr>
        <w:tab/>
      </w:r>
      <w:r w:rsidR="00FF62A2" w:rsidRPr="00FF62A2">
        <w:rPr>
          <w:rFonts w:ascii="Arial" w:hAnsi="Arial" w:cs="Arial"/>
          <w:b/>
          <w:smallCaps/>
          <w:w w:val="120"/>
          <w:lang w:val="es-MX"/>
        </w:rPr>
        <w:tab/>
      </w:r>
      <w:r w:rsidR="00FF62A2" w:rsidRPr="00FF62A2">
        <w:rPr>
          <w:rFonts w:ascii="Arial" w:hAnsi="Arial" w:cs="Arial"/>
          <w:b/>
          <w:smallCaps/>
          <w:w w:val="120"/>
          <w:lang w:val="es-MX"/>
        </w:rPr>
        <w:tab/>
      </w:r>
    </w:p>
    <w:p w:rsidR="009808D6" w:rsidRPr="00704C9D" w:rsidRDefault="00FF62A2" w:rsidP="00A702DA">
      <w:pPr>
        <w:pStyle w:val="Sinespaciado"/>
        <w:rPr>
          <w:rFonts w:ascii="Arial" w:hAnsi="Arial" w:cs="Arial"/>
          <w:w w:val="120"/>
          <w:sz w:val="20"/>
          <w:szCs w:val="20"/>
          <w:lang w:val="es-MX"/>
        </w:rPr>
      </w:pPr>
      <w:r>
        <w:rPr>
          <w:rFonts w:ascii="Arial" w:hAnsi="Arial" w:cs="Arial"/>
          <w:w w:val="120"/>
          <w:lang w:val="es-MX"/>
        </w:rPr>
        <w:t>Inglés:</w:t>
      </w:r>
      <w:r>
        <w:rPr>
          <w:rFonts w:ascii="Arial" w:hAnsi="Arial" w:cs="Arial"/>
          <w:w w:val="120"/>
          <w:lang w:val="es-MX"/>
        </w:rPr>
        <w:tab/>
      </w:r>
      <w:r>
        <w:rPr>
          <w:rFonts w:ascii="Arial" w:hAnsi="Arial" w:cs="Arial"/>
          <w:w w:val="120"/>
          <w:lang w:val="es-MX"/>
        </w:rPr>
        <w:tab/>
      </w:r>
      <w:r w:rsidRPr="00704C9D">
        <w:rPr>
          <w:rFonts w:ascii="Arial" w:hAnsi="Arial" w:cs="Arial"/>
          <w:w w:val="120"/>
          <w:sz w:val="20"/>
          <w:szCs w:val="20"/>
          <w:lang w:val="es-MX"/>
        </w:rPr>
        <w:t>90 %  / Capaz de mantener conversación de negocios.</w:t>
      </w:r>
      <w:r w:rsidRPr="00704C9D">
        <w:rPr>
          <w:rFonts w:ascii="Arial" w:hAnsi="Arial" w:cs="Arial"/>
          <w:w w:val="120"/>
          <w:sz w:val="20"/>
          <w:szCs w:val="20"/>
          <w:lang w:val="es-MX"/>
        </w:rPr>
        <w:tab/>
      </w:r>
    </w:p>
    <w:p w:rsidR="009808D6" w:rsidRPr="00A702DA" w:rsidRDefault="00FF62A2" w:rsidP="00302BDC">
      <w:pPr>
        <w:pStyle w:val="Sinespaciado"/>
        <w:ind w:left="1416" w:firstLine="708"/>
        <w:rPr>
          <w:rFonts w:ascii="Arial" w:hAnsi="Arial" w:cs="Arial"/>
          <w:w w:val="120"/>
          <w:lang w:val="es-MX"/>
        </w:rPr>
      </w:pPr>
      <w:r w:rsidRPr="00704C9D">
        <w:rPr>
          <w:rFonts w:ascii="Arial" w:hAnsi="Arial" w:cs="Arial"/>
          <w:w w:val="120"/>
          <w:sz w:val="20"/>
          <w:szCs w:val="20"/>
          <w:lang w:val="es-MX"/>
        </w:rPr>
        <w:t>Visa y Pasaporte</w:t>
      </w:r>
      <w:r w:rsidRPr="00704C9D">
        <w:rPr>
          <w:rFonts w:ascii="Arial" w:hAnsi="Arial" w:cs="Arial"/>
          <w:w w:val="120"/>
          <w:sz w:val="20"/>
          <w:szCs w:val="20"/>
          <w:lang w:val="es-MX"/>
        </w:rPr>
        <w:tab/>
        <w:t>Vigente.</w:t>
      </w:r>
    </w:p>
    <w:p w:rsidR="00D04FB9" w:rsidRPr="00A702DA" w:rsidRDefault="00393DBA" w:rsidP="00A702DA">
      <w:pPr>
        <w:pStyle w:val="Sinespaciado"/>
        <w:rPr>
          <w:rFonts w:ascii="Arial" w:hAnsi="Arial" w:cs="Arial"/>
          <w:lang w:val="es-MX"/>
        </w:rPr>
      </w:pPr>
      <w:r>
        <w:rPr>
          <w:rFonts w:ascii="Arial" w:hAnsi="Arial" w:cs="Arial"/>
          <w:w w:val="120"/>
          <w:lang w:val="es-MX"/>
        </w:rPr>
        <w:t xml:space="preserve"> </w:t>
      </w:r>
    </w:p>
    <w:p w:rsidR="0074610E" w:rsidRPr="00A702DA" w:rsidRDefault="00D04FB9" w:rsidP="00A702DA">
      <w:pPr>
        <w:pStyle w:val="Sinespaciado"/>
        <w:rPr>
          <w:rFonts w:ascii="Arial" w:hAnsi="Arial" w:cs="Arial"/>
          <w:lang w:val="es-MX"/>
        </w:rPr>
      </w:pPr>
      <w:r w:rsidRPr="00A702DA">
        <w:rPr>
          <w:rFonts w:ascii="Arial" w:hAnsi="Arial" w:cs="Arial"/>
          <w:u w:val="single"/>
          <w:lang w:val="es-MX"/>
        </w:rPr>
        <w:t>Antecedentes</w:t>
      </w:r>
    </w:p>
    <w:p w:rsidR="00175A0B" w:rsidRDefault="00175A0B" w:rsidP="00A702DA">
      <w:pPr>
        <w:pStyle w:val="Sinespaciado"/>
        <w:rPr>
          <w:rFonts w:ascii="Arial" w:hAnsi="Arial" w:cs="Arial"/>
          <w:sz w:val="20"/>
          <w:szCs w:val="20"/>
        </w:rPr>
      </w:pPr>
    </w:p>
    <w:p w:rsidR="00FE6A5D" w:rsidRPr="00E12386" w:rsidRDefault="00FE6A5D" w:rsidP="00A702DA">
      <w:pPr>
        <w:pStyle w:val="Sinespaciado"/>
        <w:rPr>
          <w:rFonts w:ascii="Arial" w:hAnsi="Arial" w:cs="Arial"/>
          <w:sz w:val="20"/>
          <w:szCs w:val="20"/>
        </w:rPr>
      </w:pPr>
      <w:r w:rsidRPr="00E12386">
        <w:rPr>
          <w:rFonts w:ascii="Arial" w:hAnsi="Arial" w:cs="Arial"/>
          <w:sz w:val="20"/>
          <w:szCs w:val="20"/>
        </w:rPr>
        <w:t xml:space="preserve">Licenciado en Comercio Internacional y Maestría en Logística y </w:t>
      </w:r>
      <w:r w:rsidR="006524F4" w:rsidRPr="00E12386">
        <w:rPr>
          <w:rFonts w:ascii="Arial" w:hAnsi="Arial" w:cs="Arial"/>
          <w:sz w:val="20"/>
          <w:szCs w:val="20"/>
        </w:rPr>
        <w:t>Negocios Internacionales, con más de 23</w:t>
      </w:r>
      <w:r w:rsidRPr="00E12386">
        <w:rPr>
          <w:rFonts w:ascii="Arial" w:hAnsi="Arial" w:cs="Arial"/>
          <w:sz w:val="20"/>
          <w:szCs w:val="20"/>
        </w:rPr>
        <w:t xml:space="preserve"> años de experiencia en Logística Internacional, </w:t>
      </w:r>
      <w:r w:rsidR="00042D7C" w:rsidRPr="00E12386">
        <w:rPr>
          <w:rFonts w:ascii="Arial" w:hAnsi="Arial" w:cs="Arial"/>
          <w:sz w:val="20"/>
          <w:szCs w:val="20"/>
        </w:rPr>
        <w:t xml:space="preserve">Contratación y Administración en Transporte Marítimo Terrestre y Aéreo, así como de Agencias Aduanales, amplios conocimientos en Tratados de Libre Comercio, Ley Aduanera, </w:t>
      </w:r>
      <w:proofErr w:type="spellStart"/>
      <w:r w:rsidR="00042D7C" w:rsidRPr="00E12386">
        <w:rPr>
          <w:rFonts w:ascii="Arial" w:hAnsi="Arial" w:cs="Arial"/>
          <w:sz w:val="20"/>
          <w:szCs w:val="20"/>
        </w:rPr>
        <w:t>Incote</w:t>
      </w:r>
      <w:r w:rsidR="0055783C">
        <w:rPr>
          <w:rFonts w:ascii="Arial" w:hAnsi="Arial" w:cs="Arial"/>
          <w:sz w:val="20"/>
          <w:szCs w:val="20"/>
        </w:rPr>
        <w:t>r</w:t>
      </w:r>
      <w:r w:rsidR="00042D7C" w:rsidRPr="00E12386">
        <w:rPr>
          <w:rFonts w:ascii="Arial" w:hAnsi="Arial" w:cs="Arial"/>
          <w:sz w:val="20"/>
          <w:szCs w:val="20"/>
        </w:rPr>
        <w:t>ms</w:t>
      </w:r>
      <w:proofErr w:type="spellEnd"/>
      <w:r w:rsidR="00042D7C" w:rsidRPr="00E12386">
        <w:rPr>
          <w:rFonts w:ascii="Arial" w:hAnsi="Arial" w:cs="Arial"/>
          <w:sz w:val="20"/>
          <w:szCs w:val="20"/>
        </w:rPr>
        <w:t xml:space="preserve"> y Clasificación Arancelaria.</w:t>
      </w:r>
    </w:p>
    <w:p w:rsidR="00B67579" w:rsidRPr="00E12386" w:rsidRDefault="00FE6A5D" w:rsidP="00A702DA">
      <w:pPr>
        <w:pStyle w:val="Sinespaciado"/>
        <w:rPr>
          <w:rFonts w:ascii="Arial" w:hAnsi="Arial" w:cs="Arial"/>
          <w:sz w:val="20"/>
          <w:szCs w:val="20"/>
        </w:rPr>
      </w:pPr>
      <w:r w:rsidRPr="00E12386">
        <w:rPr>
          <w:rFonts w:ascii="Arial" w:hAnsi="Arial" w:cs="Arial"/>
          <w:sz w:val="20"/>
          <w:szCs w:val="20"/>
        </w:rPr>
        <w:t>Con fuertes habilidades en: el trabajo en equipo, la negociación, seguimiento y la solución de problemas.</w:t>
      </w:r>
    </w:p>
    <w:p w:rsidR="00B90EE6" w:rsidRDefault="00B90EE6" w:rsidP="00A702DA">
      <w:pPr>
        <w:pStyle w:val="Sinespaciado"/>
        <w:rPr>
          <w:rFonts w:ascii="Arial" w:hAnsi="Arial" w:cs="Arial"/>
          <w:u w:val="single"/>
          <w:lang w:val="es-MX"/>
        </w:rPr>
      </w:pPr>
    </w:p>
    <w:p w:rsidR="0074610E" w:rsidRPr="00A702DA" w:rsidRDefault="0074610E" w:rsidP="00A702DA">
      <w:pPr>
        <w:pStyle w:val="Sinespaciado"/>
        <w:rPr>
          <w:rFonts w:ascii="Arial" w:hAnsi="Arial" w:cs="Arial"/>
          <w:lang w:val="es-MX"/>
        </w:rPr>
      </w:pPr>
      <w:r w:rsidRPr="00A702DA">
        <w:rPr>
          <w:rFonts w:ascii="Arial" w:hAnsi="Arial" w:cs="Arial"/>
          <w:u w:val="single"/>
          <w:lang w:val="es-MX"/>
        </w:rPr>
        <w:t>Objetivo</w:t>
      </w:r>
    </w:p>
    <w:p w:rsidR="00175A0B" w:rsidRDefault="00175A0B" w:rsidP="00A702DA">
      <w:pPr>
        <w:pStyle w:val="Sinespaciado"/>
        <w:rPr>
          <w:rFonts w:ascii="Arial" w:hAnsi="Arial" w:cs="Arial"/>
          <w:sz w:val="20"/>
          <w:szCs w:val="20"/>
        </w:rPr>
      </w:pPr>
    </w:p>
    <w:p w:rsidR="00B67579" w:rsidRPr="00E12386" w:rsidRDefault="00FE6A5D" w:rsidP="00A702DA">
      <w:pPr>
        <w:pStyle w:val="Sinespaciado"/>
        <w:rPr>
          <w:rFonts w:ascii="Arial" w:hAnsi="Arial" w:cs="Arial"/>
          <w:sz w:val="20"/>
          <w:szCs w:val="20"/>
        </w:rPr>
      </w:pPr>
      <w:r w:rsidRPr="00E12386">
        <w:rPr>
          <w:rFonts w:ascii="Arial" w:hAnsi="Arial" w:cs="Arial"/>
          <w:sz w:val="20"/>
          <w:szCs w:val="20"/>
        </w:rPr>
        <w:t>Ocupar un puesto a nivel Ejecutivo, en una empresa transnacional; que me permita aportar mis conocimientos y experiencia, tanto personales como profesionales; para apoyar a alcanzar las metas  establecidas a corto y largo plazo.</w:t>
      </w:r>
    </w:p>
    <w:p w:rsidR="00393DBA" w:rsidRPr="00B90EE6" w:rsidRDefault="00393DBA" w:rsidP="00393DBA">
      <w:pPr>
        <w:pStyle w:val="Sinespaciado"/>
        <w:rPr>
          <w:rFonts w:ascii="Arial" w:hAnsi="Arial" w:cs="Arial"/>
          <w:u w:val="single"/>
        </w:rPr>
      </w:pPr>
    </w:p>
    <w:p w:rsidR="00393DBA" w:rsidRPr="00A702DA" w:rsidRDefault="00393DBA" w:rsidP="00393DBA">
      <w:pPr>
        <w:pStyle w:val="Sinespaciado"/>
        <w:rPr>
          <w:rFonts w:ascii="Arial" w:hAnsi="Arial" w:cs="Arial"/>
          <w:lang w:val="es-MX"/>
        </w:rPr>
      </w:pPr>
      <w:r w:rsidRPr="00A702DA">
        <w:rPr>
          <w:rFonts w:ascii="Arial" w:hAnsi="Arial" w:cs="Arial"/>
          <w:u w:val="single"/>
          <w:lang w:val="es-MX"/>
        </w:rPr>
        <w:t>Experiencia Profesional</w:t>
      </w:r>
    </w:p>
    <w:p w:rsidR="00175A0B" w:rsidRDefault="00175A0B" w:rsidP="00393DBA">
      <w:pPr>
        <w:pStyle w:val="Sinespaciado"/>
        <w:rPr>
          <w:rFonts w:ascii="Arial" w:hAnsi="Arial" w:cs="Arial"/>
          <w:sz w:val="20"/>
          <w:szCs w:val="20"/>
          <w:lang w:val="es-MX"/>
        </w:rPr>
      </w:pPr>
    </w:p>
    <w:p w:rsidR="00771665" w:rsidRDefault="00771665" w:rsidP="00393DBA">
      <w:pPr>
        <w:pStyle w:val="Sinespaciado"/>
        <w:rPr>
          <w:rFonts w:ascii="Arial" w:hAnsi="Arial" w:cs="Arial"/>
          <w:sz w:val="20"/>
          <w:szCs w:val="20"/>
          <w:lang w:val="es-MX"/>
        </w:rPr>
      </w:pPr>
    </w:p>
    <w:p w:rsidR="00771665" w:rsidRPr="00771665" w:rsidRDefault="001E0A82" w:rsidP="00393DBA">
      <w:pPr>
        <w:pStyle w:val="Sinespaciado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Febrero - Julio 2016</w:t>
      </w:r>
      <w:r w:rsidR="00771665" w:rsidRPr="00771665">
        <w:rPr>
          <w:rFonts w:ascii="Arial" w:hAnsi="Arial" w:cs="Arial"/>
          <w:sz w:val="20"/>
          <w:szCs w:val="20"/>
          <w:lang w:val="es-MX"/>
        </w:rPr>
        <w:t>.</w:t>
      </w:r>
      <w:r w:rsidR="00771665" w:rsidRPr="00771665"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proofErr w:type="spellStart"/>
      <w:r w:rsidR="00771665" w:rsidRPr="00771665">
        <w:rPr>
          <w:rFonts w:ascii="Arial" w:hAnsi="Arial" w:cs="Arial"/>
          <w:sz w:val="20"/>
          <w:szCs w:val="20"/>
          <w:lang w:val="es-MX"/>
        </w:rPr>
        <w:t>Nad</w:t>
      </w:r>
      <w:proofErr w:type="spellEnd"/>
      <w:r w:rsidR="00771665" w:rsidRPr="00771665">
        <w:rPr>
          <w:rFonts w:ascii="Arial" w:hAnsi="Arial" w:cs="Arial"/>
          <w:sz w:val="20"/>
          <w:szCs w:val="20"/>
          <w:lang w:val="es-MX"/>
        </w:rPr>
        <w:t xml:space="preserve"> International, SA de CV</w:t>
      </w:r>
    </w:p>
    <w:p w:rsidR="00771665" w:rsidRDefault="00771665" w:rsidP="00771665">
      <w:pPr>
        <w:spacing w:line="240" w:lineRule="auto"/>
        <w:ind w:left="2124" w:firstLine="708"/>
        <w:rPr>
          <w:rFonts w:ascii="Arial" w:hAnsi="Arial" w:cs="Arial"/>
          <w:iCs/>
          <w:sz w:val="20"/>
          <w:szCs w:val="20"/>
          <w:lang w:val="es-MX"/>
        </w:rPr>
      </w:pPr>
      <w:r w:rsidRPr="00771665">
        <w:rPr>
          <w:rFonts w:ascii="Arial" w:hAnsi="Arial" w:cs="Arial"/>
          <w:sz w:val="20"/>
          <w:szCs w:val="20"/>
          <w:lang w:val="es-MX"/>
        </w:rPr>
        <w:t>Gerente de Unidad de Negocio</w:t>
      </w:r>
    </w:p>
    <w:p w:rsidR="00771665" w:rsidRPr="00771665" w:rsidRDefault="00771665" w:rsidP="00771665">
      <w:pPr>
        <w:spacing w:line="240" w:lineRule="auto"/>
        <w:rPr>
          <w:rFonts w:ascii="Arial" w:hAnsi="Arial" w:cs="Arial"/>
          <w:iCs/>
          <w:sz w:val="20"/>
          <w:szCs w:val="20"/>
          <w:lang w:val="es-MX"/>
        </w:rPr>
      </w:pPr>
      <w:r w:rsidRPr="00771665">
        <w:rPr>
          <w:rFonts w:ascii="Arial" w:hAnsi="Arial" w:cs="Arial"/>
          <w:iCs/>
          <w:sz w:val="20"/>
          <w:szCs w:val="20"/>
          <w:lang w:val="es-MX"/>
        </w:rPr>
        <w:t xml:space="preserve">Agencia Aduanal, con presencia principalmente en las aduanas marítimas del país, en plena expansión, con cobertura en toda la república mexicana. Actualmente cerca del 1,000 empleados. </w:t>
      </w:r>
    </w:p>
    <w:p w:rsidR="00771665" w:rsidRPr="00D117C5" w:rsidRDefault="00771665" w:rsidP="00D117C5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117C5">
        <w:rPr>
          <w:rFonts w:ascii="Arial" w:hAnsi="Arial" w:cs="Arial"/>
          <w:sz w:val="20"/>
          <w:szCs w:val="20"/>
          <w:lang w:val="es-MX"/>
        </w:rPr>
        <w:t>Revisión de reportes de Previos, Despachos, Garantizar el buen funcionamiento de la ofic</w:t>
      </w:r>
      <w:r w:rsidR="00D117C5">
        <w:rPr>
          <w:rFonts w:ascii="Arial" w:hAnsi="Arial" w:cs="Arial"/>
          <w:sz w:val="20"/>
          <w:szCs w:val="20"/>
          <w:lang w:val="es-MX"/>
        </w:rPr>
        <w:t>i</w:t>
      </w:r>
      <w:r w:rsidRPr="00D117C5">
        <w:rPr>
          <w:rFonts w:ascii="Arial" w:hAnsi="Arial" w:cs="Arial"/>
          <w:sz w:val="20"/>
          <w:szCs w:val="20"/>
          <w:lang w:val="es-MX"/>
        </w:rPr>
        <w:t xml:space="preserve">na, atender juntas de trabajo con los clientes para efectuar </w:t>
      </w:r>
      <w:r w:rsidR="00D117C5">
        <w:rPr>
          <w:rFonts w:ascii="Arial" w:hAnsi="Arial" w:cs="Arial"/>
          <w:sz w:val="20"/>
          <w:szCs w:val="20"/>
          <w:lang w:val="es-MX"/>
        </w:rPr>
        <w:t>correctamente lo proyectos, ate</w:t>
      </w:r>
      <w:r w:rsidRPr="00D117C5">
        <w:rPr>
          <w:rFonts w:ascii="Arial" w:hAnsi="Arial" w:cs="Arial"/>
          <w:sz w:val="20"/>
          <w:szCs w:val="20"/>
          <w:lang w:val="es-MX"/>
        </w:rPr>
        <w:t>nder juntas operativas, previas al despacho de las mercancía.</w:t>
      </w:r>
    </w:p>
    <w:p w:rsidR="00771665" w:rsidRPr="00D117C5" w:rsidRDefault="00771665" w:rsidP="00D117C5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117C5">
        <w:rPr>
          <w:rFonts w:ascii="Arial" w:hAnsi="Arial" w:cs="Arial"/>
          <w:sz w:val="20"/>
          <w:szCs w:val="20"/>
          <w:lang w:val="es-MX"/>
        </w:rPr>
        <w:t>Relación con proveedores: Transportes, Líneas navieras, Custodias, Recinto, Aduana, Etc.</w:t>
      </w:r>
    </w:p>
    <w:p w:rsidR="00771665" w:rsidRPr="00D117C5" w:rsidRDefault="00771665" w:rsidP="00D117C5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117C5">
        <w:rPr>
          <w:rFonts w:ascii="Arial" w:hAnsi="Arial" w:cs="Arial"/>
          <w:sz w:val="20"/>
          <w:szCs w:val="20"/>
          <w:lang w:val="es-MX"/>
        </w:rPr>
        <w:t>Entrega mensual de reportes de análisis de operación, manejo de pedimentos, contenedores operación de importación, exportación, autos, camiones, operación de embarques por clientes.</w:t>
      </w:r>
    </w:p>
    <w:p w:rsidR="000D737E" w:rsidRPr="00D117C5" w:rsidRDefault="00771665" w:rsidP="00D117C5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117C5">
        <w:rPr>
          <w:rFonts w:ascii="Arial" w:hAnsi="Arial" w:cs="Arial"/>
          <w:sz w:val="20"/>
          <w:szCs w:val="20"/>
          <w:lang w:val="es-MX"/>
        </w:rPr>
        <w:t>Atender la visita de clientes y nuevos prospectos.</w:t>
      </w:r>
    </w:p>
    <w:p w:rsidR="000D737E" w:rsidRPr="00D117C5" w:rsidRDefault="000D737E" w:rsidP="00D117C5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117C5">
        <w:rPr>
          <w:rFonts w:ascii="Arial" w:hAnsi="Arial" w:cs="Arial"/>
          <w:sz w:val="20"/>
          <w:szCs w:val="20"/>
          <w:lang w:val="es-MX"/>
        </w:rPr>
        <w:t>Análisis, negociación y definición de empresa de pesaje, que cumpla con los requisitos que indica el convenio solas</w:t>
      </w:r>
      <w:r w:rsidR="00D117C5">
        <w:rPr>
          <w:rFonts w:ascii="Arial" w:hAnsi="Arial" w:cs="Arial"/>
          <w:sz w:val="20"/>
          <w:szCs w:val="20"/>
          <w:lang w:val="es-MX"/>
        </w:rPr>
        <w:t>,</w:t>
      </w:r>
      <w:r w:rsidRPr="00D117C5">
        <w:rPr>
          <w:rFonts w:ascii="Arial" w:hAnsi="Arial" w:cs="Arial"/>
          <w:sz w:val="20"/>
          <w:szCs w:val="20"/>
          <w:lang w:val="es-MX"/>
        </w:rPr>
        <w:t xml:space="preserve"> para </w:t>
      </w:r>
      <w:r w:rsidR="004D3844" w:rsidRPr="00D117C5">
        <w:rPr>
          <w:rFonts w:ascii="Arial" w:hAnsi="Arial" w:cs="Arial"/>
          <w:sz w:val="20"/>
          <w:szCs w:val="20"/>
          <w:lang w:val="es-MX"/>
        </w:rPr>
        <w:t xml:space="preserve">ofrecer a </w:t>
      </w:r>
      <w:r w:rsidRPr="00D117C5">
        <w:rPr>
          <w:rFonts w:ascii="Arial" w:hAnsi="Arial" w:cs="Arial"/>
          <w:sz w:val="20"/>
          <w:szCs w:val="20"/>
          <w:lang w:val="es-MX"/>
        </w:rPr>
        <w:t>nuestros clientes.</w:t>
      </w:r>
    </w:p>
    <w:p w:rsidR="000D737E" w:rsidRPr="00D117C5" w:rsidRDefault="004D3844" w:rsidP="00D117C5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117C5">
        <w:rPr>
          <w:rFonts w:ascii="Arial" w:hAnsi="Arial" w:cs="Arial"/>
          <w:sz w:val="20"/>
          <w:szCs w:val="20"/>
          <w:lang w:val="es-MX"/>
        </w:rPr>
        <w:t>Revisión</w:t>
      </w:r>
      <w:r w:rsidR="000D737E" w:rsidRPr="00D117C5">
        <w:rPr>
          <w:rFonts w:ascii="Arial" w:hAnsi="Arial" w:cs="Arial"/>
          <w:sz w:val="20"/>
          <w:szCs w:val="20"/>
          <w:lang w:val="es-MX"/>
        </w:rPr>
        <w:t xml:space="preserve">, análisis y modificación de los </w:t>
      </w:r>
      <w:r w:rsidRPr="00D117C5">
        <w:rPr>
          <w:rFonts w:ascii="Arial" w:hAnsi="Arial" w:cs="Arial"/>
          <w:sz w:val="20"/>
          <w:szCs w:val="20"/>
          <w:lang w:val="es-MX"/>
        </w:rPr>
        <w:t>procesos</w:t>
      </w:r>
      <w:r w:rsidR="000D737E" w:rsidRPr="00D117C5">
        <w:rPr>
          <w:rFonts w:ascii="Arial" w:hAnsi="Arial" w:cs="Arial"/>
          <w:sz w:val="20"/>
          <w:szCs w:val="20"/>
          <w:lang w:val="es-MX"/>
        </w:rPr>
        <w:t xml:space="preserve"> de despacho</w:t>
      </w:r>
      <w:r w:rsidRPr="00D117C5">
        <w:rPr>
          <w:rFonts w:ascii="Arial" w:hAnsi="Arial" w:cs="Arial"/>
          <w:sz w:val="20"/>
          <w:szCs w:val="20"/>
          <w:lang w:val="es-MX"/>
        </w:rPr>
        <w:t xml:space="preserve"> para garantizar </w:t>
      </w:r>
      <w:r w:rsidR="001E0A82">
        <w:rPr>
          <w:rFonts w:ascii="Arial" w:hAnsi="Arial" w:cs="Arial"/>
          <w:sz w:val="20"/>
          <w:szCs w:val="20"/>
          <w:lang w:val="es-MX"/>
        </w:rPr>
        <w:t xml:space="preserve">evitar tener </w:t>
      </w:r>
      <w:r w:rsidRPr="00D117C5">
        <w:rPr>
          <w:rFonts w:ascii="Arial" w:hAnsi="Arial" w:cs="Arial"/>
          <w:sz w:val="20"/>
          <w:szCs w:val="20"/>
          <w:lang w:val="es-MX"/>
        </w:rPr>
        <w:t>extra costos en</w:t>
      </w:r>
      <w:r w:rsidR="000D737E" w:rsidRPr="00D117C5">
        <w:rPr>
          <w:rFonts w:ascii="Arial" w:hAnsi="Arial" w:cs="Arial"/>
          <w:sz w:val="20"/>
          <w:szCs w:val="20"/>
          <w:lang w:val="es-MX"/>
        </w:rPr>
        <w:t xml:space="preserve"> los embar</w:t>
      </w:r>
      <w:r w:rsidRPr="00D117C5">
        <w:rPr>
          <w:rFonts w:ascii="Arial" w:hAnsi="Arial" w:cs="Arial"/>
          <w:sz w:val="20"/>
          <w:szCs w:val="20"/>
          <w:lang w:val="es-MX"/>
        </w:rPr>
        <w:t>ques</w:t>
      </w:r>
      <w:r w:rsidR="001E0A82">
        <w:rPr>
          <w:rFonts w:ascii="Arial" w:hAnsi="Arial" w:cs="Arial"/>
          <w:sz w:val="20"/>
          <w:szCs w:val="20"/>
          <w:lang w:val="es-MX"/>
        </w:rPr>
        <w:t xml:space="preserve"> de importación</w:t>
      </w:r>
      <w:r w:rsidR="000D737E" w:rsidRPr="00D117C5">
        <w:rPr>
          <w:rFonts w:ascii="Arial" w:hAnsi="Arial" w:cs="Arial"/>
          <w:sz w:val="20"/>
          <w:szCs w:val="20"/>
          <w:lang w:val="es-MX"/>
        </w:rPr>
        <w:t>.</w:t>
      </w:r>
    </w:p>
    <w:p w:rsidR="004D3844" w:rsidRPr="00D117C5" w:rsidRDefault="004D3844" w:rsidP="00D117C5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117C5">
        <w:rPr>
          <w:rFonts w:ascii="Arial" w:hAnsi="Arial" w:cs="Arial"/>
          <w:sz w:val="20"/>
          <w:szCs w:val="20"/>
          <w:lang w:val="es-MX"/>
        </w:rPr>
        <w:t>Investigar y desarrollar, la utilización  del carril NEEC para los embarques de importación para nuestro cliente.</w:t>
      </w:r>
    </w:p>
    <w:p w:rsidR="000D737E" w:rsidRPr="00771665" w:rsidRDefault="000D737E" w:rsidP="00771665">
      <w:pPr>
        <w:spacing w:line="240" w:lineRule="auto"/>
        <w:ind w:left="52"/>
        <w:jc w:val="both"/>
        <w:rPr>
          <w:rFonts w:ascii="Arial" w:hAnsi="Arial" w:cs="Arial"/>
          <w:sz w:val="20"/>
          <w:szCs w:val="20"/>
          <w:lang w:val="es-MX"/>
        </w:rPr>
      </w:pPr>
    </w:p>
    <w:p w:rsidR="00771665" w:rsidRDefault="00771665" w:rsidP="00393DBA">
      <w:pPr>
        <w:pStyle w:val="Sinespaciado"/>
        <w:rPr>
          <w:rFonts w:ascii="Arial" w:hAnsi="Arial" w:cs="Arial"/>
          <w:sz w:val="20"/>
          <w:szCs w:val="20"/>
          <w:lang w:val="es-MX"/>
        </w:rPr>
      </w:pPr>
    </w:p>
    <w:p w:rsidR="002E269B" w:rsidRPr="00E12386" w:rsidRDefault="00D035D8" w:rsidP="00393DBA">
      <w:pPr>
        <w:pStyle w:val="Sinespaciado"/>
        <w:rPr>
          <w:rFonts w:ascii="Arial" w:hAnsi="Arial" w:cs="Arial"/>
          <w:sz w:val="20"/>
          <w:szCs w:val="20"/>
          <w:lang w:val="es-MX"/>
        </w:rPr>
      </w:pPr>
      <w:r w:rsidRPr="00E12386">
        <w:rPr>
          <w:rFonts w:ascii="Arial" w:hAnsi="Arial" w:cs="Arial"/>
          <w:sz w:val="20"/>
          <w:szCs w:val="20"/>
          <w:lang w:val="es-MX"/>
        </w:rPr>
        <w:t xml:space="preserve">Junio 2014- Marzo 2015 </w:t>
      </w:r>
      <w:r w:rsidR="00393DBA" w:rsidRPr="00E12386">
        <w:rPr>
          <w:rFonts w:ascii="Arial" w:hAnsi="Arial" w:cs="Arial"/>
          <w:sz w:val="20"/>
          <w:szCs w:val="20"/>
          <w:lang w:val="es-MX"/>
        </w:rPr>
        <w:tab/>
        <w:t>GDI Grupo Diamante Internacional SA de CV</w:t>
      </w:r>
      <w:r w:rsidR="00393DBA" w:rsidRPr="00E12386">
        <w:rPr>
          <w:rFonts w:ascii="Arial" w:hAnsi="Arial" w:cs="Arial"/>
          <w:sz w:val="20"/>
          <w:szCs w:val="20"/>
          <w:lang w:val="es-MX"/>
        </w:rPr>
        <w:tab/>
      </w:r>
    </w:p>
    <w:p w:rsidR="00393DBA" w:rsidRDefault="00393DBA" w:rsidP="002E269B">
      <w:pPr>
        <w:pStyle w:val="Sinespaciado"/>
        <w:ind w:left="2124" w:firstLine="708"/>
        <w:rPr>
          <w:rFonts w:ascii="Arial" w:hAnsi="Arial" w:cs="Arial"/>
          <w:sz w:val="20"/>
          <w:szCs w:val="20"/>
          <w:lang w:val="es-MX"/>
        </w:rPr>
      </w:pPr>
      <w:r w:rsidRPr="00E12386">
        <w:rPr>
          <w:rFonts w:ascii="Arial" w:hAnsi="Arial" w:cs="Arial"/>
          <w:sz w:val="20"/>
          <w:szCs w:val="20"/>
          <w:lang w:val="es-MX"/>
        </w:rPr>
        <w:t>Gerente de Logística</w:t>
      </w:r>
    </w:p>
    <w:p w:rsidR="00C533DE" w:rsidRDefault="00C533DE" w:rsidP="002E269B">
      <w:pPr>
        <w:pStyle w:val="Sinespaciado"/>
        <w:ind w:left="2124" w:firstLine="708"/>
        <w:rPr>
          <w:rFonts w:ascii="Arial" w:hAnsi="Arial" w:cs="Arial"/>
          <w:sz w:val="20"/>
          <w:szCs w:val="20"/>
          <w:lang w:val="es-MX"/>
        </w:rPr>
      </w:pPr>
    </w:p>
    <w:p w:rsidR="005C0835" w:rsidRPr="005C0835" w:rsidRDefault="005C0835" w:rsidP="005C0835">
      <w:pPr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5C0835">
        <w:rPr>
          <w:rFonts w:ascii="Arial" w:hAnsi="Arial" w:cs="Arial"/>
          <w:sz w:val="20"/>
          <w:szCs w:val="20"/>
        </w:rPr>
        <w:t>Garantice la correcta transición del almacén de producto terminado de las instalaciones de México, DF a Tehuacán, Puebla.</w:t>
      </w:r>
    </w:p>
    <w:p w:rsidR="005C0835" w:rsidRPr="005C0835" w:rsidRDefault="005C0835" w:rsidP="005C0835">
      <w:pPr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5C0835">
        <w:rPr>
          <w:rFonts w:ascii="Arial" w:hAnsi="Arial" w:cs="Arial"/>
          <w:sz w:val="20"/>
          <w:szCs w:val="20"/>
        </w:rPr>
        <w:t>Negocie mejores tarifas para las operaciones de exportaciones Centro América.</w:t>
      </w:r>
    </w:p>
    <w:p w:rsidR="005C0835" w:rsidRPr="005C0835" w:rsidRDefault="005C0835" w:rsidP="005C0835">
      <w:pPr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5C0835">
        <w:rPr>
          <w:rFonts w:ascii="Arial" w:hAnsi="Arial" w:cs="Arial"/>
          <w:sz w:val="20"/>
          <w:szCs w:val="20"/>
          <w:lang w:val="es-MX"/>
        </w:rPr>
        <w:t xml:space="preserve">Realice </w:t>
      </w:r>
      <w:r w:rsidRPr="005C0835">
        <w:rPr>
          <w:rFonts w:ascii="Arial" w:hAnsi="Arial" w:cs="Arial"/>
          <w:sz w:val="20"/>
          <w:szCs w:val="20"/>
        </w:rPr>
        <w:t xml:space="preserve">a cabo reuniones de trabajo enfocadas a mejorar la comunicación, trabajo en equipo y alineación de actividades con forme a los objetivos de la empresa, enfocados en procesos de </w:t>
      </w:r>
      <w:proofErr w:type="spellStart"/>
      <w:r w:rsidRPr="005C0835">
        <w:rPr>
          <w:rFonts w:ascii="Arial" w:hAnsi="Arial" w:cs="Arial"/>
          <w:sz w:val="20"/>
          <w:szCs w:val="20"/>
        </w:rPr>
        <w:t>coaching</w:t>
      </w:r>
      <w:proofErr w:type="spellEnd"/>
      <w:r w:rsidRPr="005C0835">
        <w:rPr>
          <w:rFonts w:ascii="Arial" w:hAnsi="Arial" w:cs="Arial"/>
          <w:sz w:val="20"/>
          <w:szCs w:val="20"/>
        </w:rPr>
        <w:t>.</w:t>
      </w:r>
    </w:p>
    <w:p w:rsidR="005C0835" w:rsidRPr="005C0835" w:rsidRDefault="005C0835" w:rsidP="005C0835">
      <w:pPr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5C0835">
        <w:rPr>
          <w:rFonts w:ascii="Arial" w:hAnsi="Arial" w:cs="Arial"/>
          <w:sz w:val="20"/>
          <w:szCs w:val="20"/>
          <w:lang w:val="es-MX"/>
        </w:rPr>
        <w:lastRenderedPageBreak/>
        <w:t>Administre la re estructuración del departamento de logística (almacenes y distribución), fortaleciendo al grupo de trabajo para el correcto funcionamiento y aplicación de las funciones.</w:t>
      </w:r>
    </w:p>
    <w:p w:rsidR="002E269B" w:rsidRPr="00E12386" w:rsidRDefault="002E269B" w:rsidP="002E269B">
      <w:pPr>
        <w:pStyle w:val="Sinespaciado"/>
        <w:rPr>
          <w:rFonts w:ascii="Arial" w:hAnsi="Arial" w:cs="Arial"/>
          <w:sz w:val="20"/>
          <w:szCs w:val="20"/>
          <w:lang w:val="es-MX"/>
        </w:rPr>
      </w:pPr>
    </w:p>
    <w:p w:rsidR="00771665" w:rsidRDefault="00771665" w:rsidP="002E269B">
      <w:pPr>
        <w:pStyle w:val="Sinespaciado"/>
        <w:rPr>
          <w:rFonts w:ascii="Arial" w:hAnsi="Arial" w:cs="Arial"/>
          <w:sz w:val="20"/>
          <w:szCs w:val="20"/>
          <w:lang w:val="es-MX"/>
        </w:rPr>
      </w:pPr>
    </w:p>
    <w:p w:rsidR="00771665" w:rsidRDefault="00771665" w:rsidP="002E269B">
      <w:pPr>
        <w:pStyle w:val="Sinespaciado"/>
        <w:rPr>
          <w:rFonts w:ascii="Arial" w:hAnsi="Arial" w:cs="Arial"/>
          <w:sz w:val="20"/>
          <w:szCs w:val="20"/>
          <w:lang w:val="es-MX"/>
        </w:rPr>
      </w:pPr>
    </w:p>
    <w:p w:rsidR="00771665" w:rsidRDefault="00771665" w:rsidP="002E269B">
      <w:pPr>
        <w:pStyle w:val="Sinespaciado"/>
        <w:rPr>
          <w:rFonts w:ascii="Arial" w:hAnsi="Arial" w:cs="Arial"/>
          <w:sz w:val="20"/>
          <w:szCs w:val="20"/>
          <w:lang w:val="es-MX"/>
        </w:rPr>
      </w:pPr>
    </w:p>
    <w:p w:rsidR="002E269B" w:rsidRPr="00E12386" w:rsidRDefault="00393DBA" w:rsidP="002E269B">
      <w:pPr>
        <w:pStyle w:val="Sinespaciado"/>
        <w:rPr>
          <w:rFonts w:ascii="Arial" w:hAnsi="Arial" w:cs="Arial"/>
          <w:sz w:val="20"/>
          <w:szCs w:val="20"/>
          <w:lang w:val="es-MX"/>
        </w:rPr>
      </w:pPr>
      <w:r w:rsidRPr="00E12386">
        <w:rPr>
          <w:rFonts w:ascii="Arial" w:hAnsi="Arial" w:cs="Arial"/>
          <w:sz w:val="20"/>
          <w:szCs w:val="20"/>
          <w:lang w:val="es-MX"/>
        </w:rPr>
        <w:t>1990 –  Enero 2014</w:t>
      </w:r>
      <w:r w:rsidRPr="00E12386">
        <w:rPr>
          <w:rFonts w:ascii="Arial" w:hAnsi="Arial" w:cs="Arial"/>
          <w:sz w:val="20"/>
          <w:szCs w:val="20"/>
          <w:lang w:val="es-MX"/>
        </w:rPr>
        <w:tab/>
      </w:r>
      <w:r w:rsidRPr="00E12386">
        <w:rPr>
          <w:rFonts w:ascii="Arial" w:hAnsi="Arial" w:cs="Arial"/>
          <w:sz w:val="20"/>
          <w:szCs w:val="20"/>
          <w:lang w:val="es-MX"/>
        </w:rPr>
        <w:tab/>
        <w:t>No Sabe Fallar, S.A. de C.V.  (BIC)</w:t>
      </w:r>
      <w:r w:rsidRPr="00E12386">
        <w:rPr>
          <w:rFonts w:ascii="Arial" w:hAnsi="Arial" w:cs="Arial"/>
          <w:sz w:val="20"/>
          <w:szCs w:val="20"/>
          <w:lang w:val="es-MX"/>
        </w:rPr>
        <w:tab/>
      </w:r>
    </w:p>
    <w:p w:rsidR="005C0835" w:rsidRDefault="002E269B" w:rsidP="002E269B">
      <w:pPr>
        <w:pStyle w:val="Sinespaciado"/>
        <w:rPr>
          <w:rFonts w:ascii="Arial" w:hAnsi="Arial" w:cs="Arial"/>
          <w:sz w:val="20"/>
          <w:szCs w:val="20"/>
          <w:lang w:val="es-MX"/>
        </w:rPr>
      </w:pPr>
      <w:r w:rsidRPr="00E12386">
        <w:rPr>
          <w:rFonts w:ascii="Arial" w:hAnsi="Arial" w:cs="Arial"/>
          <w:sz w:val="20"/>
          <w:szCs w:val="20"/>
          <w:lang w:val="es-MX"/>
        </w:rPr>
        <w:t>2010 – 2014</w:t>
      </w:r>
      <w:r w:rsidRPr="00E12386">
        <w:rPr>
          <w:rFonts w:ascii="Arial" w:hAnsi="Arial" w:cs="Arial"/>
          <w:sz w:val="20"/>
          <w:szCs w:val="20"/>
          <w:lang w:val="es-MX"/>
        </w:rPr>
        <w:tab/>
      </w:r>
      <w:r w:rsidRPr="00E12386">
        <w:rPr>
          <w:rFonts w:ascii="Arial" w:hAnsi="Arial" w:cs="Arial"/>
          <w:sz w:val="20"/>
          <w:szCs w:val="20"/>
          <w:lang w:val="es-MX"/>
        </w:rPr>
        <w:tab/>
      </w:r>
      <w:r w:rsidRPr="00E12386">
        <w:rPr>
          <w:rFonts w:ascii="Arial" w:hAnsi="Arial" w:cs="Arial"/>
          <w:sz w:val="20"/>
          <w:szCs w:val="20"/>
          <w:lang w:val="es-MX"/>
        </w:rPr>
        <w:tab/>
      </w:r>
      <w:r w:rsidR="00393DBA" w:rsidRPr="00E12386">
        <w:rPr>
          <w:rFonts w:ascii="Arial" w:hAnsi="Arial" w:cs="Arial"/>
          <w:sz w:val="20"/>
          <w:szCs w:val="20"/>
          <w:lang w:val="es-MX"/>
        </w:rPr>
        <w:t>Gerente de Logística</w:t>
      </w:r>
    </w:p>
    <w:p w:rsidR="00C533DE" w:rsidRDefault="00C533DE" w:rsidP="002E269B">
      <w:pPr>
        <w:pStyle w:val="Sinespaciado"/>
        <w:rPr>
          <w:rFonts w:ascii="Arial" w:hAnsi="Arial" w:cs="Arial"/>
          <w:sz w:val="20"/>
          <w:szCs w:val="20"/>
          <w:lang w:val="es-MX"/>
        </w:rPr>
      </w:pPr>
    </w:p>
    <w:p w:rsidR="005C0835" w:rsidRPr="00E12386" w:rsidRDefault="005C0835" w:rsidP="005C0835">
      <w:pPr>
        <w:pStyle w:val="Sinespaciado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E12386">
        <w:rPr>
          <w:rFonts w:ascii="Arial" w:hAnsi="Arial" w:cs="Arial"/>
          <w:sz w:val="20"/>
          <w:szCs w:val="20"/>
        </w:rPr>
        <w:t>Aseguré la exportación de los productos BIC a EEUU a través de la recertificación del programa CTPAT (</w:t>
      </w:r>
      <w:proofErr w:type="spellStart"/>
      <w:r w:rsidRPr="00E12386">
        <w:rPr>
          <w:rFonts w:ascii="Arial" w:hAnsi="Arial" w:cs="Arial"/>
          <w:sz w:val="20"/>
          <w:szCs w:val="20"/>
        </w:rPr>
        <w:t>Custom</w:t>
      </w:r>
      <w:proofErr w:type="spellEnd"/>
      <w:r w:rsidRPr="00E123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2386">
        <w:rPr>
          <w:rFonts w:ascii="Arial" w:hAnsi="Arial" w:cs="Arial"/>
          <w:sz w:val="20"/>
          <w:szCs w:val="20"/>
        </w:rPr>
        <w:t>Trade</w:t>
      </w:r>
      <w:proofErr w:type="spellEnd"/>
      <w:r w:rsidRPr="00E123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2386">
        <w:rPr>
          <w:rFonts w:ascii="Arial" w:hAnsi="Arial" w:cs="Arial"/>
          <w:sz w:val="20"/>
          <w:szCs w:val="20"/>
        </w:rPr>
        <w:t>Protection</w:t>
      </w:r>
      <w:proofErr w:type="spellEnd"/>
      <w:r w:rsidRPr="00E123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2386">
        <w:rPr>
          <w:rFonts w:ascii="Arial" w:hAnsi="Arial" w:cs="Arial"/>
          <w:sz w:val="20"/>
          <w:szCs w:val="20"/>
        </w:rPr>
        <w:t>Against</w:t>
      </w:r>
      <w:proofErr w:type="spellEnd"/>
      <w:r w:rsidRPr="00E123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2386">
        <w:rPr>
          <w:rFonts w:ascii="Arial" w:hAnsi="Arial" w:cs="Arial"/>
          <w:sz w:val="20"/>
          <w:szCs w:val="20"/>
        </w:rPr>
        <w:t>Terrorism</w:t>
      </w:r>
      <w:proofErr w:type="spellEnd"/>
      <w:r w:rsidRPr="00E12386">
        <w:rPr>
          <w:rFonts w:ascii="Arial" w:hAnsi="Arial" w:cs="Arial"/>
          <w:sz w:val="20"/>
          <w:szCs w:val="20"/>
        </w:rPr>
        <w:t>) unificando la cultura de seguridad a lo largo de toda la empresa.</w:t>
      </w:r>
    </w:p>
    <w:p w:rsidR="005C0835" w:rsidRPr="00E12386" w:rsidRDefault="005C0835" w:rsidP="005C0835">
      <w:pPr>
        <w:pStyle w:val="Sinespaciado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E12386">
        <w:rPr>
          <w:rFonts w:ascii="Arial" w:hAnsi="Arial" w:cs="Arial"/>
          <w:sz w:val="20"/>
          <w:szCs w:val="20"/>
        </w:rPr>
        <w:t>Controlé las cargas de los proveedores para asegurar que sus equipos fueran seguros para el transporte de los productos.</w:t>
      </w:r>
    </w:p>
    <w:p w:rsidR="005C0835" w:rsidRPr="00E12386" w:rsidRDefault="005C0835" w:rsidP="005C0835">
      <w:pPr>
        <w:pStyle w:val="Sinespaciado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E12386">
        <w:rPr>
          <w:rFonts w:ascii="Arial" w:hAnsi="Arial" w:cs="Arial"/>
          <w:sz w:val="20"/>
          <w:szCs w:val="20"/>
        </w:rPr>
        <w:t>Ahorré un 5% del presupuesto de compras de suministros comparando los servicios y precios del mercado y establecí contratos de mediano plazo para asegurar los mismos precios en 2 años.</w:t>
      </w:r>
    </w:p>
    <w:p w:rsidR="005C0835" w:rsidRPr="00E12386" w:rsidRDefault="005C0835" w:rsidP="005C0835">
      <w:pPr>
        <w:pStyle w:val="Sinespaciado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E12386">
        <w:rPr>
          <w:rFonts w:ascii="Arial" w:hAnsi="Arial" w:cs="Arial"/>
          <w:sz w:val="20"/>
          <w:szCs w:val="20"/>
        </w:rPr>
        <w:t>Alcancé una confiabilidad del 98% de los inventarios en los almacenes de materia prima, de exportaciones y de recibo.</w:t>
      </w:r>
    </w:p>
    <w:p w:rsidR="005C0835" w:rsidRPr="00E12386" w:rsidRDefault="005C0835" w:rsidP="005C0835">
      <w:pPr>
        <w:pStyle w:val="Sinespaciado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E12386">
        <w:rPr>
          <w:rFonts w:ascii="Arial" w:hAnsi="Arial" w:cs="Arial"/>
          <w:sz w:val="20"/>
          <w:szCs w:val="20"/>
        </w:rPr>
        <w:t>Incrementé la disponibilidad de camiones necesarios para la distribución de los productos entre planta y maquiladores modificando el sistema de transporte y ahorré un10% del gasto de transporte implementando rutas dedicadas.</w:t>
      </w:r>
    </w:p>
    <w:p w:rsidR="005C0835" w:rsidRPr="00E12386" w:rsidRDefault="005C0835" w:rsidP="005C0835">
      <w:pPr>
        <w:pStyle w:val="Sinespaciado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E12386">
        <w:rPr>
          <w:rFonts w:ascii="Arial" w:hAnsi="Arial" w:cs="Arial"/>
          <w:sz w:val="20"/>
          <w:szCs w:val="20"/>
        </w:rPr>
        <w:t>Garanticé  el cumplimiento de la legislación aduanal y los tratados de libre comercio para la operación de importación y exportación de productos.</w:t>
      </w:r>
    </w:p>
    <w:p w:rsidR="005C0835" w:rsidRPr="00E12386" w:rsidRDefault="005C0835" w:rsidP="005C0835">
      <w:pPr>
        <w:pStyle w:val="Sinespaciado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E12386">
        <w:rPr>
          <w:rFonts w:ascii="Arial" w:hAnsi="Arial" w:cs="Arial"/>
          <w:sz w:val="20"/>
          <w:szCs w:val="20"/>
        </w:rPr>
        <w:t xml:space="preserve">Administré y aseguré la correcta entrega de información en tiempo y forma sobre la auditoria de Comercio Exterior, solicitada por la Administración General de Aduanas. </w:t>
      </w:r>
    </w:p>
    <w:p w:rsidR="005C0835" w:rsidRPr="00A702DA" w:rsidRDefault="005C0835" w:rsidP="005C0835">
      <w:pPr>
        <w:pStyle w:val="Sinespaciado"/>
        <w:numPr>
          <w:ilvl w:val="0"/>
          <w:numId w:val="24"/>
        </w:numPr>
        <w:rPr>
          <w:rFonts w:ascii="Arial" w:hAnsi="Arial" w:cs="Arial"/>
        </w:rPr>
      </w:pPr>
      <w:r w:rsidRPr="00E12386">
        <w:rPr>
          <w:rFonts w:ascii="Arial" w:hAnsi="Arial" w:cs="Arial"/>
          <w:sz w:val="20"/>
          <w:szCs w:val="20"/>
        </w:rPr>
        <w:t xml:space="preserve">Administré y aseguré la correcta entrega de información en tiempo y forma sobre la auditoria de dumping, solicitada por la Secretaria de Economía, la Unidad de Practicas de Comercio Internacional. </w:t>
      </w:r>
    </w:p>
    <w:p w:rsidR="005C0835" w:rsidRDefault="005C0835" w:rsidP="002E269B">
      <w:pPr>
        <w:pStyle w:val="Sinespaciado"/>
        <w:rPr>
          <w:rFonts w:ascii="Arial" w:hAnsi="Arial" w:cs="Arial"/>
          <w:sz w:val="20"/>
          <w:szCs w:val="20"/>
        </w:rPr>
      </w:pPr>
    </w:p>
    <w:p w:rsidR="002E269B" w:rsidRPr="00E12386" w:rsidRDefault="00393DBA" w:rsidP="002E269B">
      <w:pPr>
        <w:pStyle w:val="Sinespaciado"/>
        <w:rPr>
          <w:rFonts w:ascii="Arial" w:hAnsi="Arial" w:cs="Arial"/>
          <w:sz w:val="20"/>
          <w:szCs w:val="20"/>
          <w:lang w:val="es-MX"/>
        </w:rPr>
      </w:pPr>
      <w:r w:rsidRPr="00E12386">
        <w:rPr>
          <w:rFonts w:ascii="Arial" w:hAnsi="Arial" w:cs="Arial"/>
          <w:sz w:val="20"/>
          <w:szCs w:val="20"/>
          <w:lang w:val="es-MX"/>
        </w:rPr>
        <w:t xml:space="preserve">  </w:t>
      </w:r>
      <w:r w:rsidRPr="00E12386">
        <w:rPr>
          <w:rFonts w:ascii="Arial" w:hAnsi="Arial" w:cs="Arial"/>
          <w:sz w:val="20"/>
          <w:szCs w:val="20"/>
          <w:lang w:val="es-MX"/>
        </w:rPr>
        <w:tab/>
      </w:r>
      <w:r w:rsidRPr="00E12386">
        <w:rPr>
          <w:rFonts w:ascii="Arial" w:hAnsi="Arial" w:cs="Arial"/>
          <w:sz w:val="20"/>
          <w:szCs w:val="20"/>
          <w:lang w:val="es-MX"/>
        </w:rPr>
        <w:tab/>
      </w:r>
      <w:r w:rsidRPr="00E12386">
        <w:rPr>
          <w:rFonts w:ascii="Arial" w:hAnsi="Arial" w:cs="Arial"/>
          <w:sz w:val="20"/>
          <w:szCs w:val="20"/>
          <w:lang w:val="es-MX"/>
        </w:rPr>
        <w:tab/>
      </w:r>
    </w:p>
    <w:p w:rsidR="00393DBA" w:rsidRDefault="00FB1480" w:rsidP="002E269B">
      <w:pPr>
        <w:pStyle w:val="Sinespaciado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1997</w:t>
      </w:r>
      <w:r w:rsidR="002E269B" w:rsidRPr="00E12386">
        <w:rPr>
          <w:rFonts w:ascii="Arial" w:hAnsi="Arial" w:cs="Arial"/>
          <w:sz w:val="20"/>
          <w:szCs w:val="20"/>
          <w:lang w:val="es-MX"/>
        </w:rPr>
        <w:t xml:space="preserve"> – 2010</w:t>
      </w:r>
      <w:r w:rsidR="002E269B" w:rsidRPr="00E12386">
        <w:rPr>
          <w:rFonts w:ascii="Arial" w:hAnsi="Arial" w:cs="Arial"/>
          <w:sz w:val="20"/>
          <w:szCs w:val="20"/>
          <w:lang w:val="es-MX"/>
        </w:rPr>
        <w:tab/>
      </w:r>
      <w:r w:rsidR="002E269B" w:rsidRPr="00E12386">
        <w:rPr>
          <w:rFonts w:ascii="Arial" w:hAnsi="Arial" w:cs="Arial"/>
          <w:sz w:val="20"/>
          <w:szCs w:val="20"/>
          <w:lang w:val="es-MX"/>
        </w:rPr>
        <w:tab/>
      </w:r>
      <w:r w:rsidR="002E269B" w:rsidRPr="00E12386">
        <w:rPr>
          <w:rFonts w:ascii="Arial" w:hAnsi="Arial" w:cs="Arial"/>
          <w:sz w:val="20"/>
          <w:szCs w:val="20"/>
          <w:lang w:val="es-MX"/>
        </w:rPr>
        <w:tab/>
      </w:r>
      <w:r w:rsidR="00393DBA" w:rsidRPr="00E12386">
        <w:rPr>
          <w:rFonts w:ascii="Arial" w:hAnsi="Arial" w:cs="Arial"/>
          <w:sz w:val="20"/>
          <w:szCs w:val="20"/>
          <w:lang w:val="es-MX"/>
        </w:rPr>
        <w:t>Gerente de Importacione</w:t>
      </w:r>
      <w:r w:rsidR="005C0835">
        <w:rPr>
          <w:rFonts w:ascii="Arial" w:hAnsi="Arial" w:cs="Arial"/>
          <w:sz w:val="20"/>
          <w:szCs w:val="20"/>
          <w:lang w:val="es-MX"/>
        </w:rPr>
        <w:t>s y Exportaciones</w:t>
      </w:r>
      <w:r w:rsidR="00C533DE">
        <w:rPr>
          <w:rFonts w:ascii="Arial" w:hAnsi="Arial" w:cs="Arial"/>
          <w:sz w:val="20"/>
          <w:szCs w:val="20"/>
          <w:lang w:val="es-MX"/>
        </w:rPr>
        <w:t>.</w:t>
      </w:r>
    </w:p>
    <w:p w:rsidR="00C533DE" w:rsidRDefault="00C533DE" w:rsidP="002E269B">
      <w:pPr>
        <w:pStyle w:val="Sinespaciado"/>
        <w:rPr>
          <w:rFonts w:ascii="Arial" w:hAnsi="Arial" w:cs="Arial"/>
          <w:sz w:val="20"/>
          <w:szCs w:val="20"/>
          <w:lang w:val="es-MX"/>
        </w:rPr>
      </w:pPr>
    </w:p>
    <w:p w:rsidR="005C0835" w:rsidRPr="00E12386" w:rsidRDefault="005C0835" w:rsidP="005C0835">
      <w:pPr>
        <w:pStyle w:val="Sinespaciado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E12386">
        <w:rPr>
          <w:rFonts w:ascii="Arial" w:hAnsi="Arial" w:cs="Arial"/>
          <w:sz w:val="20"/>
          <w:szCs w:val="20"/>
        </w:rPr>
        <w:t>Establecí  protocolos de servicio con los proveedores de exportación para cumplir en tiempo y forma los requerimientos de los clientes y asegurar la calidad en el servicio e información.</w:t>
      </w:r>
    </w:p>
    <w:p w:rsidR="005C0835" w:rsidRPr="00E12386" w:rsidRDefault="005C0835" w:rsidP="005C0835">
      <w:pPr>
        <w:pStyle w:val="Sinespaciado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E12386">
        <w:rPr>
          <w:rFonts w:ascii="Arial" w:hAnsi="Arial" w:cs="Arial"/>
          <w:sz w:val="20"/>
          <w:szCs w:val="20"/>
        </w:rPr>
        <w:t>Decidí utilizar proveedores certificados como CTPAT, para homologar los requerimientos a cumplir como exportador a Estados Unidos.</w:t>
      </w:r>
    </w:p>
    <w:p w:rsidR="005C0835" w:rsidRPr="00E12386" w:rsidRDefault="005C0835" w:rsidP="005C0835">
      <w:pPr>
        <w:pStyle w:val="Sinespaciado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E12386">
        <w:rPr>
          <w:rFonts w:ascii="Arial" w:hAnsi="Arial" w:cs="Arial"/>
          <w:sz w:val="20"/>
          <w:szCs w:val="20"/>
        </w:rPr>
        <w:t>Modifiqué, la cantidad de tarimas a enviar a nuestro principal cliente en Estados Unidos, aumentando el 50% por embarque.</w:t>
      </w:r>
    </w:p>
    <w:p w:rsidR="005C0835" w:rsidRPr="00E12386" w:rsidRDefault="005C0835" w:rsidP="005C0835">
      <w:pPr>
        <w:pStyle w:val="Sinespaciado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E12386">
        <w:rPr>
          <w:rFonts w:ascii="Arial" w:hAnsi="Arial" w:cs="Arial"/>
          <w:sz w:val="20"/>
          <w:szCs w:val="20"/>
        </w:rPr>
        <w:t>Aseguré y controlé, la logística para mover una línea de fabricación de Estados Unidos  a México.</w:t>
      </w:r>
    </w:p>
    <w:p w:rsidR="005C0835" w:rsidRPr="00E12386" w:rsidRDefault="005C0835" w:rsidP="005C0835">
      <w:pPr>
        <w:pStyle w:val="Sinespaciado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E12386">
        <w:rPr>
          <w:rFonts w:ascii="Arial" w:hAnsi="Arial" w:cs="Arial"/>
          <w:sz w:val="20"/>
          <w:szCs w:val="20"/>
        </w:rPr>
        <w:t>Garanticé la correcta aplicación de todos los requisitos y requerimientos para realizar las operaciones de importación y exportación.</w:t>
      </w:r>
    </w:p>
    <w:p w:rsidR="005C0835" w:rsidRPr="00E12386" w:rsidRDefault="005C0835" w:rsidP="005C0835">
      <w:pPr>
        <w:pStyle w:val="Sinespaciado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E12386">
        <w:rPr>
          <w:rFonts w:ascii="Arial" w:hAnsi="Arial" w:cs="Arial"/>
          <w:sz w:val="20"/>
          <w:szCs w:val="20"/>
        </w:rPr>
        <w:t>Modifiqué la forma de aplicar el plástico en las tarimas de exportación para evitar daños en la mercancía.</w:t>
      </w:r>
    </w:p>
    <w:p w:rsidR="005C0835" w:rsidRPr="00A702DA" w:rsidRDefault="005C0835" w:rsidP="005C0835">
      <w:pPr>
        <w:pStyle w:val="Sinespaciado"/>
        <w:numPr>
          <w:ilvl w:val="0"/>
          <w:numId w:val="23"/>
        </w:numPr>
        <w:rPr>
          <w:rFonts w:ascii="Arial" w:hAnsi="Arial" w:cs="Arial"/>
        </w:rPr>
      </w:pPr>
      <w:r w:rsidRPr="00E12386">
        <w:rPr>
          <w:rFonts w:ascii="Arial" w:hAnsi="Arial" w:cs="Arial"/>
          <w:sz w:val="20"/>
          <w:szCs w:val="20"/>
        </w:rPr>
        <w:t>Realicé cambio en el grupo de proveedores para garantizar la operación de exportaciones e importaciones.</w:t>
      </w:r>
    </w:p>
    <w:p w:rsidR="005C0835" w:rsidRPr="005C0835" w:rsidRDefault="005C0835" w:rsidP="002E269B">
      <w:pPr>
        <w:pStyle w:val="Sinespaciado"/>
        <w:rPr>
          <w:rFonts w:ascii="Arial" w:hAnsi="Arial" w:cs="Arial"/>
          <w:sz w:val="20"/>
          <w:szCs w:val="20"/>
        </w:rPr>
      </w:pPr>
    </w:p>
    <w:p w:rsidR="005C0835" w:rsidRDefault="00FB1480" w:rsidP="00393DBA">
      <w:pPr>
        <w:pStyle w:val="Sinespaciado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1994 – 1997</w:t>
      </w:r>
      <w:r w:rsidR="002E269B" w:rsidRPr="00E12386">
        <w:rPr>
          <w:rFonts w:ascii="Arial" w:hAnsi="Arial" w:cs="Arial"/>
          <w:sz w:val="20"/>
          <w:szCs w:val="20"/>
          <w:lang w:val="es-MX"/>
        </w:rPr>
        <w:tab/>
      </w:r>
      <w:r w:rsidR="002E269B" w:rsidRPr="00E12386">
        <w:rPr>
          <w:rFonts w:ascii="Arial" w:hAnsi="Arial" w:cs="Arial"/>
          <w:sz w:val="20"/>
          <w:szCs w:val="20"/>
          <w:lang w:val="es-MX"/>
        </w:rPr>
        <w:tab/>
      </w:r>
      <w:r w:rsidR="002E269B" w:rsidRPr="00E12386">
        <w:rPr>
          <w:rFonts w:ascii="Arial" w:hAnsi="Arial" w:cs="Arial"/>
          <w:sz w:val="20"/>
          <w:szCs w:val="20"/>
          <w:lang w:val="es-MX"/>
        </w:rPr>
        <w:tab/>
      </w:r>
      <w:r w:rsidR="00393DBA" w:rsidRPr="00E12386">
        <w:rPr>
          <w:rFonts w:ascii="Arial" w:hAnsi="Arial" w:cs="Arial"/>
          <w:sz w:val="20"/>
          <w:szCs w:val="20"/>
          <w:lang w:val="es-MX"/>
        </w:rPr>
        <w:t>Coordinador de Importaciones</w:t>
      </w:r>
    </w:p>
    <w:p w:rsidR="00C533DE" w:rsidRDefault="00C533DE" w:rsidP="00393DBA">
      <w:pPr>
        <w:pStyle w:val="Sinespaciado"/>
        <w:rPr>
          <w:rFonts w:ascii="Arial" w:hAnsi="Arial" w:cs="Arial"/>
          <w:sz w:val="20"/>
          <w:szCs w:val="20"/>
          <w:lang w:val="es-MX"/>
        </w:rPr>
      </w:pPr>
    </w:p>
    <w:p w:rsidR="005C0835" w:rsidRPr="00E12386" w:rsidRDefault="005C0835" w:rsidP="005C0835">
      <w:pPr>
        <w:pStyle w:val="Sinespaciado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E12386">
        <w:rPr>
          <w:rFonts w:ascii="Arial" w:hAnsi="Arial" w:cs="Arial"/>
          <w:sz w:val="20"/>
          <w:szCs w:val="20"/>
        </w:rPr>
        <w:t>Garanticé, el flujo correcto de la información y aplicación de los requisitos para realizar en forma y tiempo las operaciones, con base en las necesidades de las distintas aéreas.</w:t>
      </w:r>
    </w:p>
    <w:p w:rsidR="00393DBA" w:rsidRPr="00E12386" w:rsidRDefault="005C0835" w:rsidP="005C0835">
      <w:pPr>
        <w:pStyle w:val="Sinespaciado"/>
        <w:numPr>
          <w:ilvl w:val="0"/>
          <w:numId w:val="22"/>
        </w:numPr>
        <w:rPr>
          <w:rFonts w:ascii="Arial" w:hAnsi="Arial" w:cs="Arial"/>
          <w:sz w:val="20"/>
          <w:szCs w:val="20"/>
          <w:lang w:val="es-MX"/>
        </w:rPr>
      </w:pPr>
      <w:r w:rsidRPr="00E12386">
        <w:rPr>
          <w:rFonts w:ascii="Arial" w:hAnsi="Arial" w:cs="Arial"/>
          <w:sz w:val="20"/>
          <w:szCs w:val="20"/>
        </w:rPr>
        <w:t xml:space="preserve">Obtuve el programa </w:t>
      </w:r>
      <w:proofErr w:type="spellStart"/>
      <w:r w:rsidRPr="00E12386">
        <w:rPr>
          <w:rFonts w:ascii="Arial" w:hAnsi="Arial" w:cs="Arial"/>
          <w:sz w:val="20"/>
          <w:szCs w:val="20"/>
        </w:rPr>
        <w:t>imex</w:t>
      </w:r>
      <w:proofErr w:type="spellEnd"/>
      <w:r w:rsidRPr="00E12386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E12386">
        <w:rPr>
          <w:rFonts w:ascii="Arial" w:hAnsi="Arial" w:cs="Arial"/>
          <w:sz w:val="20"/>
          <w:szCs w:val="20"/>
        </w:rPr>
        <w:t>prosec</w:t>
      </w:r>
      <w:proofErr w:type="spellEnd"/>
      <w:r w:rsidRPr="00E12386">
        <w:rPr>
          <w:rFonts w:ascii="Arial" w:hAnsi="Arial" w:cs="Arial"/>
          <w:sz w:val="20"/>
          <w:szCs w:val="20"/>
        </w:rPr>
        <w:t>, para reducir o eliminar el pago de los aranceles.</w:t>
      </w:r>
      <w:r w:rsidR="00393DBA" w:rsidRPr="00E12386">
        <w:rPr>
          <w:rFonts w:ascii="Arial" w:hAnsi="Arial" w:cs="Arial"/>
          <w:sz w:val="20"/>
          <w:szCs w:val="20"/>
          <w:lang w:val="es-MX"/>
        </w:rPr>
        <w:tab/>
      </w:r>
    </w:p>
    <w:p w:rsidR="00C533DE" w:rsidRDefault="00C533DE" w:rsidP="00393DBA">
      <w:pPr>
        <w:pStyle w:val="Sinespaciado"/>
        <w:rPr>
          <w:rFonts w:ascii="Arial" w:hAnsi="Arial" w:cs="Arial"/>
          <w:sz w:val="20"/>
          <w:szCs w:val="20"/>
          <w:lang w:val="es-MX"/>
        </w:rPr>
      </w:pPr>
    </w:p>
    <w:p w:rsidR="00C533DE" w:rsidRDefault="002E269B" w:rsidP="00393DBA">
      <w:pPr>
        <w:pStyle w:val="Sinespaciado"/>
        <w:rPr>
          <w:rFonts w:ascii="Arial" w:hAnsi="Arial" w:cs="Arial"/>
          <w:sz w:val="20"/>
          <w:szCs w:val="20"/>
          <w:lang w:val="es-MX"/>
        </w:rPr>
      </w:pPr>
      <w:r w:rsidRPr="00E12386">
        <w:rPr>
          <w:rFonts w:ascii="Arial" w:hAnsi="Arial" w:cs="Arial"/>
          <w:sz w:val="20"/>
          <w:szCs w:val="20"/>
          <w:lang w:val="es-MX"/>
        </w:rPr>
        <w:t>1990 – 1994</w:t>
      </w:r>
      <w:r w:rsidRPr="00E12386">
        <w:rPr>
          <w:rFonts w:ascii="Arial" w:hAnsi="Arial" w:cs="Arial"/>
          <w:sz w:val="20"/>
          <w:szCs w:val="20"/>
          <w:lang w:val="es-MX"/>
        </w:rPr>
        <w:tab/>
      </w:r>
      <w:r w:rsidRPr="00E12386">
        <w:rPr>
          <w:rFonts w:ascii="Arial" w:hAnsi="Arial" w:cs="Arial"/>
          <w:sz w:val="20"/>
          <w:szCs w:val="20"/>
          <w:lang w:val="es-MX"/>
        </w:rPr>
        <w:tab/>
      </w:r>
      <w:r w:rsidRPr="00E12386">
        <w:rPr>
          <w:rFonts w:ascii="Arial" w:hAnsi="Arial" w:cs="Arial"/>
          <w:sz w:val="20"/>
          <w:szCs w:val="20"/>
          <w:lang w:val="es-MX"/>
        </w:rPr>
        <w:tab/>
      </w:r>
      <w:r w:rsidR="00393DBA" w:rsidRPr="00E12386">
        <w:rPr>
          <w:rFonts w:ascii="Arial" w:hAnsi="Arial" w:cs="Arial"/>
          <w:sz w:val="20"/>
          <w:szCs w:val="20"/>
          <w:lang w:val="es-MX"/>
        </w:rPr>
        <w:t>Coordinador de Exportaciones</w:t>
      </w:r>
    </w:p>
    <w:p w:rsidR="00393DBA" w:rsidRPr="00E12386" w:rsidRDefault="00393DBA" w:rsidP="00393DBA">
      <w:pPr>
        <w:pStyle w:val="Sinespaciado"/>
        <w:rPr>
          <w:rFonts w:ascii="Arial" w:hAnsi="Arial" w:cs="Arial"/>
          <w:sz w:val="20"/>
          <w:szCs w:val="20"/>
          <w:lang w:val="es-MX"/>
        </w:rPr>
      </w:pPr>
      <w:r w:rsidRPr="00E12386">
        <w:rPr>
          <w:rFonts w:ascii="Arial" w:hAnsi="Arial" w:cs="Arial"/>
          <w:sz w:val="20"/>
          <w:szCs w:val="20"/>
          <w:lang w:val="es-MX"/>
        </w:rPr>
        <w:tab/>
      </w:r>
    </w:p>
    <w:p w:rsidR="005C0835" w:rsidRPr="00E12386" w:rsidRDefault="005C0835" w:rsidP="005C0835">
      <w:pPr>
        <w:pStyle w:val="Sinespaciado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E12386">
        <w:rPr>
          <w:rFonts w:ascii="Arial" w:hAnsi="Arial" w:cs="Arial"/>
          <w:sz w:val="20"/>
          <w:szCs w:val="20"/>
        </w:rPr>
        <w:t>Garanticé, el flujo correcto de la información y aplicación de los requisitos para realizar en forma y tiempo las operaciones, con base en las necesidades de las distintas aéreas.</w:t>
      </w:r>
    </w:p>
    <w:p w:rsidR="00393DBA" w:rsidRPr="00A702DA" w:rsidRDefault="005C0835" w:rsidP="005C0835">
      <w:pPr>
        <w:pStyle w:val="Sinespaciado"/>
        <w:numPr>
          <w:ilvl w:val="0"/>
          <w:numId w:val="21"/>
        </w:numPr>
        <w:rPr>
          <w:rFonts w:ascii="Arial" w:hAnsi="Arial" w:cs="Arial"/>
          <w:lang w:val="es-MX"/>
        </w:rPr>
      </w:pPr>
      <w:r w:rsidRPr="00E12386">
        <w:rPr>
          <w:rFonts w:ascii="Arial" w:hAnsi="Arial" w:cs="Arial"/>
          <w:sz w:val="20"/>
          <w:szCs w:val="20"/>
        </w:rPr>
        <w:t xml:space="preserve">Obtuve el programa </w:t>
      </w:r>
      <w:proofErr w:type="spellStart"/>
      <w:r w:rsidRPr="00E12386">
        <w:rPr>
          <w:rFonts w:ascii="Arial" w:hAnsi="Arial" w:cs="Arial"/>
          <w:sz w:val="20"/>
          <w:szCs w:val="20"/>
        </w:rPr>
        <w:t>imex</w:t>
      </w:r>
      <w:proofErr w:type="spellEnd"/>
      <w:r w:rsidRPr="00E12386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E12386">
        <w:rPr>
          <w:rFonts w:ascii="Arial" w:hAnsi="Arial" w:cs="Arial"/>
          <w:sz w:val="20"/>
          <w:szCs w:val="20"/>
        </w:rPr>
        <w:t>prosec</w:t>
      </w:r>
      <w:proofErr w:type="spellEnd"/>
      <w:r w:rsidRPr="00E12386">
        <w:rPr>
          <w:rFonts w:ascii="Arial" w:hAnsi="Arial" w:cs="Arial"/>
          <w:sz w:val="20"/>
          <w:szCs w:val="20"/>
        </w:rPr>
        <w:t>, para reducir o eliminar el pago de los aranceles.</w:t>
      </w:r>
    </w:p>
    <w:p w:rsidR="00C533DE" w:rsidRDefault="00C533DE" w:rsidP="00393DBA">
      <w:pPr>
        <w:pStyle w:val="Sinespaciado"/>
        <w:rPr>
          <w:rFonts w:ascii="Arial" w:hAnsi="Arial" w:cs="Arial"/>
          <w:u w:val="single"/>
          <w:lang w:val="es-MX"/>
        </w:rPr>
      </w:pPr>
    </w:p>
    <w:p w:rsidR="00C533DE" w:rsidRDefault="00C533DE" w:rsidP="00393DBA">
      <w:pPr>
        <w:pStyle w:val="Sinespaciado"/>
        <w:rPr>
          <w:rFonts w:ascii="Arial" w:hAnsi="Arial" w:cs="Arial"/>
          <w:u w:val="single"/>
          <w:lang w:val="es-MX"/>
        </w:rPr>
      </w:pPr>
    </w:p>
    <w:p w:rsidR="00771665" w:rsidRDefault="00771665" w:rsidP="00393DBA">
      <w:pPr>
        <w:pStyle w:val="Sinespaciado"/>
        <w:rPr>
          <w:rFonts w:ascii="Arial" w:hAnsi="Arial" w:cs="Arial"/>
          <w:u w:val="single"/>
          <w:lang w:val="es-MX"/>
        </w:rPr>
      </w:pPr>
    </w:p>
    <w:p w:rsidR="00771665" w:rsidRDefault="00771665" w:rsidP="00393DBA">
      <w:pPr>
        <w:pStyle w:val="Sinespaciado"/>
        <w:rPr>
          <w:rFonts w:ascii="Arial" w:hAnsi="Arial" w:cs="Arial"/>
          <w:u w:val="single"/>
          <w:lang w:val="es-MX"/>
        </w:rPr>
      </w:pPr>
    </w:p>
    <w:p w:rsidR="00771665" w:rsidRDefault="00771665" w:rsidP="00393DBA">
      <w:pPr>
        <w:pStyle w:val="Sinespaciado"/>
        <w:rPr>
          <w:rFonts w:ascii="Arial" w:hAnsi="Arial" w:cs="Arial"/>
          <w:u w:val="single"/>
          <w:lang w:val="es-MX"/>
        </w:rPr>
      </w:pPr>
    </w:p>
    <w:p w:rsidR="00771665" w:rsidRDefault="00771665" w:rsidP="00393DBA">
      <w:pPr>
        <w:pStyle w:val="Sinespaciado"/>
        <w:rPr>
          <w:rFonts w:ascii="Arial" w:hAnsi="Arial" w:cs="Arial"/>
          <w:u w:val="single"/>
          <w:lang w:val="es-MX"/>
        </w:rPr>
      </w:pPr>
    </w:p>
    <w:p w:rsidR="00771665" w:rsidRDefault="00771665" w:rsidP="00393DBA">
      <w:pPr>
        <w:pStyle w:val="Sinespaciado"/>
        <w:rPr>
          <w:rFonts w:ascii="Arial" w:hAnsi="Arial" w:cs="Arial"/>
          <w:u w:val="single"/>
          <w:lang w:val="es-MX"/>
        </w:rPr>
      </w:pPr>
    </w:p>
    <w:p w:rsidR="00393DBA" w:rsidRPr="00A702DA" w:rsidRDefault="00393DBA" w:rsidP="00393DBA">
      <w:pPr>
        <w:pStyle w:val="Sinespaciado"/>
        <w:rPr>
          <w:rFonts w:ascii="Arial" w:hAnsi="Arial" w:cs="Arial"/>
          <w:lang w:val="es-MX"/>
        </w:rPr>
      </w:pPr>
      <w:r w:rsidRPr="00A702DA">
        <w:rPr>
          <w:rFonts w:ascii="Arial" w:hAnsi="Arial" w:cs="Arial"/>
          <w:u w:val="single"/>
          <w:lang w:val="es-MX"/>
        </w:rPr>
        <w:t>Formación Académica</w:t>
      </w:r>
    </w:p>
    <w:p w:rsidR="00393DBA" w:rsidRPr="00E12386" w:rsidRDefault="00393DBA" w:rsidP="00393DBA">
      <w:pPr>
        <w:pStyle w:val="Sinespaciado"/>
        <w:rPr>
          <w:rFonts w:ascii="Arial" w:hAnsi="Arial" w:cs="Arial"/>
          <w:sz w:val="20"/>
          <w:szCs w:val="20"/>
          <w:lang w:val="es-MX"/>
        </w:rPr>
      </w:pPr>
      <w:r w:rsidRPr="00E12386">
        <w:rPr>
          <w:rFonts w:ascii="Arial" w:hAnsi="Arial" w:cs="Arial"/>
          <w:sz w:val="20"/>
          <w:szCs w:val="20"/>
          <w:lang w:val="es-MX"/>
        </w:rPr>
        <w:t>2006 – 2008</w:t>
      </w:r>
      <w:r w:rsidRPr="00E12386">
        <w:rPr>
          <w:rFonts w:ascii="Arial" w:hAnsi="Arial" w:cs="Arial"/>
          <w:sz w:val="20"/>
          <w:szCs w:val="20"/>
          <w:lang w:val="es-MX"/>
        </w:rPr>
        <w:tab/>
        <w:t>Maestría en Logística y Negocios Internacionales</w:t>
      </w:r>
      <w:r w:rsidRPr="00E12386">
        <w:rPr>
          <w:rFonts w:ascii="Arial" w:hAnsi="Arial" w:cs="Arial"/>
          <w:sz w:val="20"/>
          <w:szCs w:val="20"/>
          <w:lang w:val="es-MX"/>
        </w:rPr>
        <w:tab/>
      </w:r>
      <w:r w:rsidRPr="00E12386">
        <w:rPr>
          <w:rFonts w:ascii="Arial" w:hAnsi="Arial" w:cs="Arial"/>
          <w:sz w:val="20"/>
          <w:szCs w:val="20"/>
          <w:lang w:val="es-MX"/>
        </w:rPr>
        <w:tab/>
        <w:t>Universidad Anáhuac del Sur</w:t>
      </w:r>
    </w:p>
    <w:p w:rsidR="00393DBA" w:rsidRPr="00E12386" w:rsidRDefault="00393DBA" w:rsidP="00393DBA">
      <w:pPr>
        <w:pStyle w:val="Sinespaciado"/>
        <w:rPr>
          <w:rFonts w:ascii="Arial" w:hAnsi="Arial" w:cs="Arial"/>
          <w:sz w:val="20"/>
          <w:szCs w:val="20"/>
          <w:lang w:val="es-MX"/>
        </w:rPr>
      </w:pPr>
      <w:r w:rsidRPr="00E12386">
        <w:rPr>
          <w:rFonts w:ascii="Arial" w:hAnsi="Arial" w:cs="Arial"/>
          <w:sz w:val="20"/>
          <w:szCs w:val="20"/>
          <w:lang w:val="es-MX"/>
        </w:rPr>
        <w:t>1985 – 1989</w:t>
      </w:r>
      <w:r w:rsidRPr="00E12386">
        <w:rPr>
          <w:rFonts w:ascii="Arial" w:hAnsi="Arial" w:cs="Arial"/>
          <w:sz w:val="20"/>
          <w:szCs w:val="20"/>
          <w:lang w:val="es-MX"/>
        </w:rPr>
        <w:tab/>
        <w:t>Licenciatura en Relaciones Comerciales</w:t>
      </w:r>
      <w:r w:rsidRPr="00E12386">
        <w:rPr>
          <w:rFonts w:ascii="Arial" w:hAnsi="Arial" w:cs="Arial"/>
          <w:sz w:val="20"/>
          <w:szCs w:val="20"/>
          <w:lang w:val="es-MX"/>
        </w:rPr>
        <w:tab/>
      </w:r>
      <w:r w:rsidRPr="00E12386">
        <w:rPr>
          <w:rFonts w:ascii="Arial" w:hAnsi="Arial" w:cs="Arial"/>
          <w:sz w:val="20"/>
          <w:szCs w:val="20"/>
          <w:lang w:val="es-MX"/>
        </w:rPr>
        <w:tab/>
      </w:r>
      <w:r w:rsidRPr="00E12386">
        <w:rPr>
          <w:rFonts w:ascii="Arial" w:hAnsi="Arial" w:cs="Arial"/>
          <w:sz w:val="20"/>
          <w:szCs w:val="20"/>
          <w:lang w:val="es-MX"/>
        </w:rPr>
        <w:tab/>
        <w:t>E.S.C.A. - I.P.N.</w:t>
      </w:r>
    </w:p>
    <w:p w:rsidR="00393DBA" w:rsidRPr="00E12386" w:rsidRDefault="00393DBA" w:rsidP="00393DBA">
      <w:pPr>
        <w:pStyle w:val="Sinespaciado"/>
        <w:rPr>
          <w:rFonts w:ascii="Arial" w:hAnsi="Arial" w:cs="Arial"/>
          <w:sz w:val="20"/>
          <w:szCs w:val="20"/>
          <w:lang w:val="es-MX"/>
        </w:rPr>
      </w:pPr>
      <w:r w:rsidRPr="00E12386">
        <w:rPr>
          <w:rFonts w:ascii="Arial" w:hAnsi="Arial" w:cs="Arial"/>
          <w:sz w:val="20"/>
          <w:szCs w:val="20"/>
          <w:lang w:val="es-MX"/>
        </w:rPr>
        <w:tab/>
      </w:r>
      <w:r w:rsidRPr="00E12386">
        <w:rPr>
          <w:rFonts w:ascii="Arial" w:hAnsi="Arial" w:cs="Arial"/>
          <w:sz w:val="20"/>
          <w:szCs w:val="20"/>
          <w:lang w:val="es-MX"/>
        </w:rPr>
        <w:tab/>
        <w:t>Especialidad en Comercio Internacional</w:t>
      </w:r>
    </w:p>
    <w:p w:rsidR="00393DBA" w:rsidRDefault="00393DBA" w:rsidP="00393DBA">
      <w:pPr>
        <w:pStyle w:val="Sinespaciado"/>
        <w:rPr>
          <w:rFonts w:ascii="Arial" w:hAnsi="Arial" w:cs="Arial"/>
          <w:lang w:val="es-MX"/>
        </w:rPr>
      </w:pPr>
    </w:p>
    <w:p w:rsidR="00393DBA" w:rsidRPr="00B90EE6" w:rsidRDefault="00393DBA" w:rsidP="00393DBA">
      <w:pPr>
        <w:pStyle w:val="Sinespaciado"/>
        <w:rPr>
          <w:rFonts w:ascii="Arial" w:hAnsi="Arial" w:cs="Arial"/>
          <w:u w:val="single"/>
          <w:lang w:val="es-MX"/>
        </w:rPr>
      </w:pPr>
      <w:r w:rsidRPr="00B90EE6">
        <w:rPr>
          <w:rFonts w:ascii="Arial" w:hAnsi="Arial" w:cs="Arial"/>
          <w:u w:val="single"/>
          <w:lang w:val="es-MX"/>
        </w:rPr>
        <w:t>Conocimientos</w:t>
      </w:r>
    </w:p>
    <w:p w:rsidR="00064FC4" w:rsidRDefault="00393DBA" w:rsidP="002E269B">
      <w:pPr>
        <w:pStyle w:val="Sinespaciado"/>
        <w:rPr>
          <w:rFonts w:ascii="Arial" w:hAnsi="Arial" w:cs="Arial"/>
          <w:sz w:val="20"/>
          <w:szCs w:val="20"/>
          <w:u w:val="single"/>
          <w:lang w:val="es-MX"/>
        </w:rPr>
      </w:pPr>
      <w:r w:rsidRPr="00175A0B">
        <w:rPr>
          <w:rFonts w:ascii="Arial" w:hAnsi="Arial" w:cs="Arial"/>
          <w:sz w:val="20"/>
          <w:szCs w:val="20"/>
          <w:lang w:val="es-MX"/>
        </w:rPr>
        <w:t xml:space="preserve">Office, Ingles, ERP (JD </w:t>
      </w:r>
      <w:proofErr w:type="spellStart"/>
      <w:r w:rsidRPr="00175A0B">
        <w:rPr>
          <w:rFonts w:ascii="Arial" w:hAnsi="Arial" w:cs="Arial"/>
          <w:sz w:val="20"/>
          <w:szCs w:val="20"/>
          <w:lang w:val="es-MX"/>
        </w:rPr>
        <w:t>Eduards</w:t>
      </w:r>
      <w:proofErr w:type="spellEnd"/>
      <w:r w:rsidRPr="00175A0B">
        <w:rPr>
          <w:rFonts w:ascii="Arial" w:hAnsi="Arial" w:cs="Arial"/>
          <w:sz w:val="20"/>
          <w:szCs w:val="20"/>
          <w:lang w:val="es-MX"/>
        </w:rPr>
        <w:t>, Oracle E1)</w:t>
      </w:r>
    </w:p>
    <w:p w:rsidR="002E269B" w:rsidRPr="00064FC4" w:rsidRDefault="00704C9D" w:rsidP="002E269B">
      <w:pPr>
        <w:pStyle w:val="Sinespaciado"/>
        <w:rPr>
          <w:rFonts w:ascii="Arial" w:hAnsi="Arial" w:cs="Arial"/>
          <w:sz w:val="20"/>
          <w:szCs w:val="20"/>
          <w:u w:val="single"/>
          <w:lang w:val="es-MX"/>
        </w:rPr>
      </w:pPr>
      <w:r w:rsidRPr="00175A0B">
        <w:rPr>
          <w:rFonts w:ascii="Arial" w:hAnsi="Arial" w:cs="Arial"/>
          <w:sz w:val="20"/>
          <w:szCs w:val="20"/>
          <w:lang w:val="es-MX"/>
        </w:rPr>
        <w:t>ISO9001</w:t>
      </w:r>
    </w:p>
    <w:p w:rsidR="00704C9D" w:rsidRPr="00175A0B" w:rsidRDefault="00704C9D" w:rsidP="002E269B">
      <w:pPr>
        <w:pStyle w:val="Sinespaciado"/>
        <w:rPr>
          <w:rFonts w:ascii="Arial" w:hAnsi="Arial" w:cs="Arial"/>
          <w:sz w:val="20"/>
          <w:szCs w:val="20"/>
          <w:lang w:val="es-MX"/>
        </w:rPr>
      </w:pPr>
      <w:r w:rsidRPr="00175A0B">
        <w:rPr>
          <w:rFonts w:ascii="Arial" w:hAnsi="Arial" w:cs="Arial"/>
          <w:sz w:val="20"/>
          <w:szCs w:val="20"/>
          <w:lang w:val="es-MX"/>
        </w:rPr>
        <w:t>ESTANDARES ETICOS DE WALMART</w:t>
      </w:r>
    </w:p>
    <w:p w:rsidR="00704C9D" w:rsidRPr="00175A0B" w:rsidRDefault="001C303A" w:rsidP="002E269B">
      <w:pPr>
        <w:pStyle w:val="Sinespaciado"/>
        <w:rPr>
          <w:rFonts w:ascii="Arial" w:hAnsi="Arial" w:cs="Arial"/>
          <w:sz w:val="20"/>
          <w:szCs w:val="20"/>
          <w:lang w:val="es-MX"/>
        </w:rPr>
      </w:pPr>
      <w:r w:rsidRPr="00175A0B">
        <w:rPr>
          <w:rFonts w:ascii="Arial" w:hAnsi="Arial" w:cs="Arial"/>
          <w:sz w:val="20"/>
          <w:szCs w:val="20"/>
          <w:lang w:val="es-MX"/>
        </w:rPr>
        <w:t>ECOVADIS, RESPONSABILIDAD SOCIAL</w:t>
      </w:r>
    </w:p>
    <w:p w:rsidR="001C303A" w:rsidRPr="00175A0B" w:rsidRDefault="001C303A" w:rsidP="002E269B">
      <w:pPr>
        <w:pStyle w:val="Sinespaciado"/>
        <w:rPr>
          <w:rFonts w:ascii="Arial" w:hAnsi="Arial" w:cs="Arial"/>
          <w:sz w:val="20"/>
          <w:szCs w:val="20"/>
          <w:lang w:val="es-MX"/>
        </w:rPr>
      </w:pPr>
      <w:r w:rsidRPr="00175A0B">
        <w:rPr>
          <w:rFonts w:ascii="Arial" w:hAnsi="Arial" w:cs="Arial"/>
          <w:sz w:val="20"/>
          <w:szCs w:val="20"/>
          <w:lang w:val="es-MX"/>
        </w:rPr>
        <w:t>ESMPRESA SOCIALMENTE RESPONSABLE</w:t>
      </w:r>
    </w:p>
    <w:p w:rsidR="00704C9D" w:rsidRDefault="00704C9D" w:rsidP="002E269B">
      <w:pPr>
        <w:pStyle w:val="Sinespaciado"/>
        <w:rPr>
          <w:rFonts w:ascii="Arial" w:hAnsi="Arial" w:cs="Arial"/>
          <w:u w:val="single"/>
          <w:lang w:val="es-MX"/>
        </w:rPr>
      </w:pPr>
    </w:p>
    <w:p w:rsidR="002E269B" w:rsidRPr="00A702DA" w:rsidRDefault="002E269B" w:rsidP="002E269B">
      <w:pPr>
        <w:pStyle w:val="Sinespaciado"/>
        <w:rPr>
          <w:rFonts w:ascii="Arial" w:hAnsi="Arial" w:cs="Arial"/>
          <w:u w:val="single"/>
          <w:lang w:val="es-MX"/>
        </w:rPr>
      </w:pPr>
      <w:r w:rsidRPr="00A702DA">
        <w:rPr>
          <w:rFonts w:ascii="Arial" w:hAnsi="Arial" w:cs="Arial"/>
          <w:u w:val="single"/>
          <w:lang w:val="es-MX"/>
        </w:rPr>
        <w:t>Cursos</w:t>
      </w:r>
      <w:r>
        <w:rPr>
          <w:rFonts w:ascii="Arial" w:hAnsi="Arial" w:cs="Arial"/>
          <w:u w:val="single"/>
          <w:lang w:val="es-MX"/>
        </w:rPr>
        <w:t xml:space="preserve"> y Entrenamientos</w:t>
      </w:r>
    </w:p>
    <w:p w:rsidR="001E0A82" w:rsidRDefault="001E0A82" w:rsidP="00D51D69">
      <w:pPr>
        <w:pStyle w:val="Sinespaciado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Ley Aduanera</w:t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proofErr w:type="spellStart"/>
      <w:r>
        <w:rPr>
          <w:rFonts w:ascii="Arial" w:hAnsi="Arial" w:cs="Arial"/>
          <w:sz w:val="20"/>
          <w:szCs w:val="20"/>
          <w:lang w:val="es-MX"/>
        </w:rPr>
        <w:t>Nad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Campus Virtual. 2016</w:t>
      </w:r>
    </w:p>
    <w:p w:rsidR="001E0A82" w:rsidRDefault="001E0A82" w:rsidP="00D51D69">
      <w:pPr>
        <w:pStyle w:val="Sinespaciado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Curso de Autodisciplina</w:t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proofErr w:type="spellStart"/>
      <w:r>
        <w:rPr>
          <w:rFonts w:ascii="Arial" w:hAnsi="Arial" w:cs="Arial"/>
          <w:sz w:val="20"/>
          <w:szCs w:val="20"/>
          <w:lang w:val="es-MX"/>
        </w:rPr>
        <w:t>Nad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Campus Virtual 2016</w:t>
      </w:r>
    </w:p>
    <w:p w:rsidR="001E0A82" w:rsidRDefault="001E0A82" w:rsidP="00D51D69">
      <w:pPr>
        <w:pStyle w:val="Sinespaciado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Curso de Contribuciones</w:t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  <w:t>Instalaciones NAD 2016</w:t>
      </w:r>
    </w:p>
    <w:p w:rsidR="00D51D69" w:rsidRPr="00E12386" w:rsidRDefault="00D51D69" w:rsidP="00D51D69">
      <w:pPr>
        <w:pStyle w:val="Sinespaciado"/>
        <w:rPr>
          <w:rFonts w:ascii="Arial" w:hAnsi="Arial" w:cs="Arial"/>
          <w:sz w:val="20"/>
          <w:szCs w:val="20"/>
          <w:lang w:val="es-MX"/>
        </w:rPr>
      </w:pPr>
      <w:r w:rsidRPr="00E12386">
        <w:rPr>
          <w:rFonts w:ascii="Arial" w:hAnsi="Arial" w:cs="Arial"/>
          <w:sz w:val="20"/>
          <w:szCs w:val="20"/>
          <w:lang w:val="es-MX"/>
        </w:rPr>
        <w:t>Diplomado en Logística</w:t>
      </w:r>
      <w:r w:rsidRPr="00E12386">
        <w:rPr>
          <w:rFonts w:ascii="Arial" w:hAnsi="Arial" w:cs="Arial"/>
          <w:sz w:val="20"/>
          <w:szCs w:val="20"/>
          <w:lang w:val="es-MX"/>
        </w:rPr>
        <w:tab/>
      </w:r>
      <w:r w:rsidRPr="00E12386">
        <w:rPr>
          <w:rFonts w:ascii="Arial" w:hAnsi="Arial" w:cs="Arial"/>
          <w:sz w:val="20"/>
          <w:szCs w:val="20"/>
          <w:lang w:val="es-MX"/>
        </w:rPr>
        <w:tab/>
      </w:r>
      <w:r w:rsidRPr="00E12386">
        <w:rPr>
          <w:rFonts w:ascii="Arial" w:hAnsi="Arial" w:cs="Arial"/>
          <w:sz w:val="20"/>
          <w:szCs w:val="20"/>
          <w:lang w:val="es-MX"/>
        </w:rPr>
        <w:tab/>
      </w:r>
      <w:r w:rsidRPr="00E12386">
        <w:rPr>
          <w:rFonts w:ascii="Arial" w:hAnsi="Arial" w:cs="Arial"/>
          <w:sz w:val="20"/>
          <w:szCs w:val="20"/>
          <w:lang w:val="es-MX"/>
        </w:rPr>
        <w:tab/>
        <w:t xml:space="preserve">       </w:t>
      </w:r>
      <w:r w:rsidR="00E12386">
        <w:rPr>
          <w:rFonts w:ascii="Arial" w:hAnsi="Arial" w:cs="Arial"/>
          <w:sz w:val="20"/>
          <w:szCs w:val="20"/>
          <w:lang w:val="es-MX"/>
        </w:rPr>
        <w:tab/>
      </w:r>
      <w:r w:rsidRPr="00E12386">
        <w:rPr>
          <w:rFonts w:ascii="Arial" w:hAnsi="Arial" w:cs="Arial"/>
          <w:sz w:val="20"/>
          <w:szCs w:val="20"/>
          <w:lang w:val="es-MX"/>
        </w:rPr>
        <w:t>Global Training 2002</w:t>
      </w:r>
      <w:r w:rsidRPr="00E12386">
        <w:rPr>
          <w:rFonts w:ascii="Arial" w:hAnsi="Arial" w:cs="Arial"/>
          <w:sz w:val="20"/>
          <w:szCs w:val="20"/>
          <w:lang w:val="es-MX"/>
        </w:rPr>
        <w:tab/>
      </w:r>
    </w:p>
    <w:p w:rsidR="00D51D69" w:rsidRPr="00E12386" w:rsidRDefault="00D51D69" w:rsidP="00D51D69">
      <w:pPr>
        <w:pStyle w:val="Sinespaciado"/>
        <w:rPr>
          <w:rFonts w:ascii="Arial" w:hAnsi="Arial" w:cs="Arial"/>
          <w:sz w:val="20"/>
          <w:szCs w:val="20"/>
          <w:lang w:val="es-MX"/>
        </w:rPr>
      </w:pPr>
      <w:r w:rsidRPr="00E12386">
        <w:rPr>
          <w:rFonts w:ascii="Arial" w:hAnsi="Arial" w:cs="Arial"/>
          <w:sz w:val="20"/>
          <w:szCs w:val="20"/>
          <w:lang w:val="es-MX"/>
        </w:rPr>
        <w:t>Diplomado en Desarrollo Gerencial</w:t>
      </w:r>
      <w:r w:rsidRPr="00E12386">
        <w:rPr>
          <w:rFonts w:ascii="Arial" w:hAnsi="Arial" w:cs="Arial"/>
          <w:sz w:val="20"/>
          <w:szCs w:val="20"/>
          <w:lang w:val="es-MX"/>
        </w:rPr>
        <w:tab/>
      </w:r>
      <w:r w:rsidR="00E12386">
        <w:rPr>
          <w:rFonts w:ascii="Arial" w:hAnsi="Arial" w:cs="Arial"/>
          <w:sz w:val="20"/>
          <w:szCs w:val="20"/>
          <w:lang w:val="es-MX"/>
        </w:rPr>
        <w:tab/>
      </w:r>
      <w:r w:rsidR="00E12386">
        <w:rPr>
          <w:rFonts w:ascii="Arial" w:hAnsi="Arial" w:cs="Arial"/>
          <w:sz w:val="20"/>
          <w:szCs w:val="20"/>
          <w:lang w:val="es-MX"/>
        </w:rPr>
        <w:tab/>
      </w:r>
      <w:proofErr w:type="spellStart"/>
      <w:r w:rsidRPr="00E12386">
        <w:rPr>
          <w:rFonts w:ascii="Arial" w:hAnsi="Arial" w:cs="Arial"/>
          <w:sz w:val="20"/>
          <w:szCs w:val="20"/>
          <w:lang w:val="es-MX"/>
        </w:rPr>
        <w:t>Gl</w:t>
      </w:r>
      <w:proofErr w:type="spellEnd"/>
      <w:r w:rsidRPr="00E12386">
        <w:rPr>
          <w:rFonts w:ascii="Arial" w:hAnsi="Arial" w:cs="Arial"/>
          <w:sz w:val="20"/>
          <w:szCs w:val="20"/>
          <w:lang w:val="es-MX"/>
        </w:rPr>
        <w:t xml:space="preserve"> Consultores 2000 – 2002</w:t>
      </w:r>
      <w:r w:rsidRPr="00E12386">
        <w:rPr>
          <w:rFonts w:ascii="Arial" w:hAnsi="Arial" w:cs="Arial"/>
          <w:sz w:val="20"/>
          <w:szCs w:val="20"/>
          <w:lang w:val="es-MX"/>
        </w:rPr>
        <w:tab/>
      </w:r>
    </w:p>
    <w:p w:rsidR="00D51D69" w:rsidRPr="00E12386" w:rsidRDefault="00D51D69" w:rsidP="00D51D69">
      <w:pPr>
        <w:pStyle w:val="Sinespaciado"/>
        <w:rPr>
          <w:rFonts w:ascii="Arial" w:hAnsi="Arial" w:cs="Arial"/>
          <w:sz w:val="20"/>
          <w:szCs w:val="20"/>
          <w:lang w:val="es-MX"/>
        </w:rPr>
      </w:pPr>
      <w:r w:rsidRPr="00E12386">
        <w:rPr>
          <w:rFonts w:ascii="Arial" w:hAnsi="Arial" w:cs="Arial"/>
          <w:sz w:val="20"/>
          <w:szCs w:val="20"/>
          <w:lang w:val="es-MX"/>
        </w:rPr>
        <w:t>Diplomado Actualización Directiva</w:t>
      </w:r>
      <w:r w:rsidRPr="00E12386">
        <w:rPr>
          <w:rFonts w:ascii="Arial" w:hAnsi="Arial" w:cs="Arial"/>
          <w:sz w:val="20"/>
          <w:szCs w:val="20"/>
          <w:lang w:val="es-MX"/>
        </w:rPr>
        <w:tab/>
      </w:r>
      <w:r w:rsidR="00E12386">
        <w:rPr>
          <w:rFonts w:ascii="Arial" w:hAnsi="Arial" w:cs="Arial"/>
          <w:sz w:val="20"/>
          <w:szCs w:val="20"/>
          <w:lang w:val="es-MX"/>
        </w:rPr>
        <w:tab/>
        <w:t xml:space="preserve">             </w:t>
      </w:r>
      <w:r w:rsidRPr="00E12386">
        <w:rPr>
          <w:rFonts w:ascii="Arial" w:hAnsi="Arial" w:cs="Arial"/>
          <w:sz w:val="20"/>
          <w:szCs w:val="20"/>
          <w:lang w:val="es-MX"/>
        </w:rPr>
        <w:t>Universidad Anáhuac Norte 1996 – 1997</w:t>
      </w:r>
      <w:r w:rsidRPr="00E12386">
        <w:rPr>
          <w:rFonts w:ascii="Arial" w:hAnsi="Arial" w:cs="Arial"/>
          <w:sz w:val="20"/>
          <w:szCs w:val="20"/>
          <w:lang w:val="es-MX"/>
        </w:rPr>
        <w:tab/>
      </w:r>
    </w:p>
    <w:p w:rsidR="002E269B" w:rsidRPr="00E12386" w:rsidRDefault="00C533DE" w:rsidP="002E269B">
      <w:pPr>
        <w:pStyle w:val="Sinespaciado"/>
        <w:rPr>
          <w:rFonts w:ascii="Arial" w:hAnsi="Arial" w:cs="Arial"/>
          <w:sz w:val="20"/>
          <w:szCs w:val="20"/>
          <w:lang w:val="es-MX"/>
        </w:rPr>
      </w:pPr>
      <w:r w:rsidRPr="00E12386">
        <w:rPr>
          <w:rFonts w:ascii="Arial" w:hAnsi="Arial" w:cs="Arial"/>
          <w:sz w:val="20"/>
          <w:szCs w:val="20"/>
          <w:lang w:val="es-MX"/>
        </w:rPr>
        <w:t>Stop (Seguridad Industrial)</w:t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 w:rsidR="002E269B" w:rsidRPr="00E12386">
        <w:rPr>
          <w:rFonts w:ascii="Arial" w:hAnsi="Arial" w:cs="Arial"/>
          <w:sz w:val="20"/>
          <w:szCs w:val="20"/>
          <w:lang w:val="es-MX"/>
        </w:rPr>
        <w:t xml:space="preserve">No Sabe Fallar, S.A. de C.V.                                           </w:t>
      </w:r>
      <w:r w:rsidR="00E12386">
        <w:rPr>
          <w:rFonts w:ascii="Arial" w:hAnsi="Arial" w:cs="Arial"/>
          <w:sz w:val="20"/>
          <w:szCs w:val="20"/>
          <w:lang w:val="es-MX"/>
        </w:rPr>
        <w:tab/>
      </w:r>
    </w:p>
    <w:p w:rsidR="002E269B" w:rsidRPr="00E12386" w:rsidRDefault="00C533DE" w:rsidP="002E269B">
      <w:pPr>
        <w:pStyle w:val="Sinespaciado"/>
        <w:rPr>
          <w:rFonts w:ascii="Arial" w:hAnsi="Arial" w:cs="Arial"/>
          <w:sz w:val="20"/>
          <w:szCs w:val="20"/>
          <w:lang w:val="es-MX"/>
        </w:rPr>
      </w:pPr>
      <w:r w:rsidRPr="00E12386">
        <w:rPr>
          <w:rFonts w:ascii="Arial" w:hAnsi="Arial" w:cs="Arial"/>
          <w:sz w:val="20"/>
          <w:szCs w:val="20"/>
          <w:lang w:val="es-MX"/>
        </w:rPr>
        <w:t xml:space="preserve">Valoración Aduanera </w:t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 w:rsidR="002E269B" w:rsidRPr="00E12386">
        <w:rPr>
          <w:rFonts w:ascii="Arial" w:hAnsi="Arial" w:cs="Arial"/>
          <w:sz w:val="20"/>
          <w:szCs w:val="20"/>
          <w:lang w:val="es-MX"/>
        </w:rPr>
        <w:t xml:space="preserve">Sistemas de Capacitación Profesional                            </w:t>
      </w:r>
      <w:r w:rsidR="00E12386">
        <w:rPr>
          <w:rFonts w:ascii="Arial" w:hAnsi="Arial" w:cs="Arial"/>
          <w:sz w:val="20"/>
          <w:szCs w:val="20"/>
          <w:lang w:val="es-MX"/>
        </w:rPr>
        <w:tab/>
      </w:r>
    </w:p>
    <w:p w:rsidR="002E269B" w:rsidRPr="00E12386" w:rsidRDefault="00C533DE" w:rsidP="00D51D69">
      <w:pPr>
        <w:pStyle w:val="Sinespaciado"/>
        <w:rPr>
          <w:rFonts w:ascii="Arial" w:hAnsi="Arial" w:cs="Arial"/>
          <w:sz w:val="20"/>
          <w:szCs w:val="20"/>
          <w:lang w:val="es-MX"/>
        </w:rPr>
      </w:pPr>
      <w:r w:rsidRPr="00E12386">
        <w:rPr>
          <w:rFonts w:ascii="Arial" w:hAnsi="Arial" w:cs="Arial"/>
          <w:sz w:val="20"/>
          <w:szCs w:val="20"/>
          <w:lang w:val="es-MX"/>
        </w:rPr>
        <w:t xml:space="preserve">Opciones y Alternativas para Exportar </w:t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 w:rsidRPr="00E12386">
        <w:rPr>
          <w:rFonts w:ascii="Arial" w:hAnsi="Arial" w:cs="Arial"/>
          <w:sz w:val="20"/>
          <w:szCs w:val="20"/>
          <w:lang w:val="es-MX"/>
        </w:rPr>
        <w:t xml:space="preserve">Sistemas de Capacitación Profesional                                                                                                                                              </w:t>
      </w:r>
      <w:proofErr w:type="spellStart"/>
      <w:r w:rsidRPr="00E12386">
        <w:rPr>
          <w:rFonts w:ascii="Arial" w:hAnsi="Arial" w:cs="Arial"/>
          <w:sz w:val="20"/>
          <w:szCs w:val="20"/>
          <w:lang w:val="es-MX"/>
        </w:rPr>
        <w:t>Pitex</w:t>
      </w:r>
      <w:proofErr w:type="spellEnd"/>
      <w:r w:rsidRPr="00E12386">
        <w:rPr>
          <w:rFonts w:ascii="Arial" w:hAnsi="Arial" w:cs="Arial"/>
          <w:sz w:val="20"/>
          <w:szCs w:val="20"/>
          <w:lang w:val="es-MX"/>
        </w:rPr>
        <w:t>/</w:t>
      </w:r>
      <w:proofErr w:type="spellStart"/>
      <w:r w:rsidRPr="00E12386">
        <w:rPr>
          <w:rFonts w:ascii="Arial" w:hAnsi="Arial" w:cs="Arial"/>
          <w:sz w:val="20"/>
          <w:szCs w:val="20"/>
          <w:lang w:val="es-MX"/>
        </w:rPr>
        <w:t>Draw</w:t>
      </w:r>
      <w:proofErr w:type="spellEnd"/>
      <w:r w:rsidRPr="00E12386">
        <w:rPr>
          <w:rFonts w:ascii="Arial" w:hAnsi="Arial" w:cs="Arial"/>
          <w:sz w:val="20"/>
          <w:szCs w:val="20"/>
          <w:lang w:val="es-MX"/>
        </w:rPr>
        <w:t xml:space="preserve"> Back         </w:t>
      </w:r>
      <w:r w:rsidR="002E269B" w:rsidRPr="00E12386">
        <w:rPr>
          <w:rFonts w:ascii="Arial" w:hAnsi="Arial" w:cs="Arial"/>
          <w:sz w:val="20"/>
          <w:szCs w:val="20"/>
          <w:lang w:val="es-MX"/>
        </w:rPr>
        <w:t xml:space="preserve">                            </w:t>
      </w:r>
      <w:r w:rsidR="00E12386">
        <w:rPr>
          <w:rFonts w:ascii="Arial" w:hAnsi="Arial" w:cs="Arial"/>
          <w:sz w:val="20"/>
          <w:szCs w:val="20"/>
          <w:lang w:val="es-MX"/>
        </w:rPr>
        <w:tab/>
      </w:r>
      <w:r w:rsidR="002E269B" w:rsidRPr="00E12386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2E269B" w:rsidRPr="00E12386" w:rsidRDefault="00C533DE" w:rsidP="002E269B">
      <w:pPr>
        <w:pStyle w:val="Sinespaciado"/>
        <w:rPr>
          <w:rFonts w:ascii="Arial" w:hAnsi="Arial" w:cs="Arial"/>
          <w:sz w:val="20"/>
          <w:szCs w:val="20"/>
          <w:lang w:val="es-MX"/>
        </w:rPr>
      </w:pPr>
      <w:r w:rsidRPr="00E12386">
        <w:rPr>
          <w:rFonts w:ascii="Arial" w:hAnsi="Arial" w:cs="Arial"/>
          <w:sz w:val="20"/>
          <w:szCs w:val="20"/>
          <w:lang w:val="es-MX"/>
        </w:rPr>
        <w:t xml:space="preserve">Modificaciones a la Ley Aduanera </w:t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 w:rsidR="002E269B" w:rsidRPr="00E12386">
        <w:rPr>
          <w:rFonts w:ascii="Arial" w:hAnsi="Arial" w:cs="Arial"/>
          <w:sz w:val="20"/>
          <w:szCs w:val="20"/>
          <w:lang w:val="es-MX"/>
        </w:rPr>
        <w:t xml:space="preserve">Sistemas de Capacitación                                               </w:t>
      </w:r>
      <w:r w:rsidR="002E269B" w:rsidRPr="00E12386">
        <w:rPr>
          <w:rFonts w:ascii="Arial" w:hAnsi="Arial" w:cs="Arial"/>
          <w:sz w:val="20"/>
          <w:szCs w:val="20"/>
          <w:lang w:val="es-MX"/>
        </w:rPr>
        <w:tab/>
      </w:r>
    </w:p>
    <w:p w:rsidR="002E269B" w:rsidRPr="00E12386" w:rsidRDefault="00C533DE" w:rsidP="002E269B">
      <w:pPr>
        <w:pStyle w:val="Sinespaciado"/>
        <w:rPr>
          <w:rFonts w:ascii="Arial" w:hAnsi="Arial" w:cs="Arial"/>
          <w:sz w:val="20"/>
          <w:szCs w:val="20"/>
          <w:lang w:val="es-MX"/>
        </w:rPr>
      </w:pPr>
      <w:r w:rsidRPr="00E12386">
        <w:rPr>
          <w:rFonts w:ascii="Arial" w:hAnsi="Arial" w:cs="Arial"/>
          <w:sz w:val="20"/>
          <w:szCs w:val="20"/>
          <w:lang w:val="es-MX"/>
        </w:rPr>
        <w:t xml:space="preserve">Negociaciones Efectivas </w:t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proofErr w:type="spellStart"/>
      <w:r w:rsidR="002E269B" w:rsidRPr="00E12386">
        <w:rPr>
          <w:rFonts w:ascii="Arial" w:hAnsi="Arial" w:cs="Arial"/>
          <w:sz w:val="20"/>
          <w:szCs w:val="20"/>
          <w:lang w:val="es-MX"/>
        </w:rPr>
        <w:t>Karras</w:t>
      </w:r>
      <w:proofErr w:type="spellEnd"/>
      <w:r w:rsidR="002E269B" w:rsidRPr="00E12386">
        <w:rPr>
          <w:rFonts w:ascii="Arial" w:hAnsi="Arial" w:cs="Arial"/>
          <w:sz w:val="20"/>
          <w:szCs w:val="20"/>
          <w:lang w:val="es-MX"/>
        </w:rPr>
        <w:t xml:space="preserve"> </w:t>
      </w:r>
      <w:r w:rsidR="002E269B" w:rsidRPr="00E12386">
        <w:rPr>
          <w:rFonts w:ascii="Arial" w:hAnsi="Arial" w:cs="Arial"/>
          <w:sz w:val="20"/>
          <w:szCs w:val="20"/>
          <w:lang w:val="es-MX"/>
        </w:rPr>
        <w:tab/>
      </w:r>
      <w:r w:rsidR="002E269B" w:rsidRPr="00E12386">
        <w:rPr>
          <w:rFonts w:ascii="Arial" w:hAnsi="Arial" w:cs="Arial"/>
          <w:sz w:val="20"/>
          <w:szCs w:val="20"/>
          <w:lang w:val="es-MX"/>
        </w:rPr>
        <w:tab/>
      </w:r>
      <w:r w:rsidR="002E269B" w:rsidRPr="00E12386">
        <w:rPr>
          <w:rFonts w:ascii="Arial" w:hAnsi="Arial" w:cs="Arial"/>
          <w:sz w:val="20"/>
          <w:szCs w:val="20"/>
          <w:lang w:val="es-MX"/>
        </w:rPr>
        <w:tab/>
      </w:r>
      <w:r w:rsidR="002E269B" w:rsidRPr="00E12386">
        <w:rPr>
          <w:rFonts w:ascii="Arial" w:hAnsi="Arial" w:cs="Arial"/>
          <w:sz w:val="20"/>
          <w:szCs w:val="20"/>
          <w:lang w:val="es-MX"/>
        </w:rPr>
        <w:tab/>
      </w:r>
      <w:r w:rsidR="002E269B" w:rsidRPr="00E12386">
        <w:rPr>
          <w:rFonts w:ascii="Arial" w:hAnsi="Arial" w:cs="Arial"/>
          <w:sz w:val="20"/>
          <w:szCs w:val="20"/>
          <w:lang w:val="es-MX"/>
        </w:rPr>
        <w:tab/>
      </w:r>
      <w:r w:rsidR="002E269B" w:rsidRPr="00E12386">
        <w:rPr>
          <w:rFonts w:ascii="Arial" w:hAnsi="Arial" w:cs="Arial"/>
          <w:sz w:val="20"/>
          <w:szCs w:val="20"/>
          <w:lang w:val="es-MX"/>
        </w:rPr>
        <w:tab/>
        <w:t xml:space="preserve">      </w:t>
      </w:r>
      <w:r w:rsidR="00E12386">
        <w:rPr>
          <w:rFonts w:ascii="Arial" w:hAnsi="Arial" w:cs="Arial"/>
          <w:sz w:val="20"/>
          <w:szCs w:val="20"/>
          <w:lang w:val="es-MX"/>
        </w:rPr>
        <w:tab/>
      </w:r>
    </w:p>
    <w:p w:rsidR="002E1F93" w:rsidRPr="00A702DA" w:rsidRDefault="002E1F93" w:rsidP="00A702DA">
      <w:pPr>
        <w:pStyle w:val="Sinespaciado"/>
        <w:rPr>
          <w:rFonts w:ascii="Arial" w:hAnsi="Arial" w:cs="Arial"/>
          <w:lang w:val="es-MX"/>
        </w:rPr>
      </w:pPr>
    </w:p>
    <w:p w:rsidR="00175A0B" w:rsidRDefault="00175A0B" w:rsidP="00A702DA">
      <w:pPr>
        <w:pStyle w:val="Sinespaciado"/>
        <w:rPr>
          <w:rFonts w:ascii="Arial" w:hAnsi="Arial" w:cs="Arial"/>
          <w:w w:val="130"/>
          <w:u w:val="single"/>
          <w:lang w:val="es-MX"/>
        </w:rPr>
      </w:pPr>
    </w:p>
    <w:p w:rsidR="00175A0B" w:rsidRDefault="00175A0B" w:rsidP="00A702DA">
      <w:pPr>
        <w:pStyle w:val="Sinespaciado"/>
        <w:rPr>
          <w:rFonts w:ascii="Arial" w:hAnsi="Arial" w:cs="Arial"/>
          <w:w w:val="130"/>
          <w:u w:val="single"/>
          <w:lang w:val="es-MX"/>
        </w:rPr>
      </w:pPr>
    </w:p>
    <w:sectPr w:rsidR="00175A0B" w:rsidSect="00A670FF">
      <w:headerReference w:type="default" r:id="rId9"/>
      <w:footerReference w:type="default" r:id="rId10"/>
      <w:pgSz w:w="12240" w:h="15840" w:code="1"/>
      <w:pgMar w:top="567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2C8" w:rsidRDefault="000732C8" w:rsidP="00BE772C">
      <w:pPr>
        <w:spacing w:after="0" w:line="240" w:lineRule="auto"/>
      </w:pPr>
      <w:r>
        <w:separator/>
      </w:r>
    </w:p>
  </w:endnote>
  <w:endnote w:type="continuationSeparator" w:id="0">
    <w:p w:rsidR="000732C8" w:rsidRDefault="000732C8" w:rsidP="00BE7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7E4" w:rsidRPr="000458A4" w:rsidRDefault="00F047E4" w:rsidP="00F047E4">
    <w:pPr>
      <w:pStyle w:val="Piedepgina"/>
      <w:pBdr>
        <w:top w:val="threeDEmboss" w:sz="12" w:space="1" w:color="auto"/>
      </w:pBdr>
      <w:jc w:val="right"/>
      <w:rPr>
        <w:rFonts w:ascii="Arial" w:hAnsi="Arial" w:cs="Arial"/>
        <w:b/>
        <w:i/>
        <w:smallCaps/>
        <w:color w:val="808080"/>
        <w:sz w:val="10"/>
      </w:rPr>
    </w:pPr>
  </w:p>
  <w:p w:rsidR="00BE772C" w:rsidRPr="000458A4" w:rsidRDefault="00F13F86" w:rsidP="00F047E4">
    <w:pPr>
      <w:pStyle w:val="Piedepgina"/>
      <w:jc w:val="right"/>
      <w:rPr>
        <w:rFonts w:ascii="Arial" w:hAnsi="Arial" w:cs="Arial"/>
        <w:b/>
        <w:i/>
        <w:smallCaps/>
        <w:color w:val="808080"/>
        <w:sz w:val="20"/>
      </w:rPr>
    </w:pPr>
    <w:r w:rsidRPr="000458A4">
      <w:rPr>
        <w:rFonts w:ascii="Arial" w:hAnsi="Arial" w:cs="Arial"/>
        <w:b/>
        <w:i/>
        <w:smallCaps/>
        <w:color w:val="808080"/>
        <w:sz w:val="20"/>
      </w:rPr>
      <w:t>Lic. Luis Reyes Cruz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2C8" w:rsidRDefault="000732C8" w:rsidP="00BE772C">
      <w:pPr>
        <w:spacing w:after="0" w:line="240" w:lineRule="auto"/>
      </w:pPr>
      <w:r>
        <w:separator/>
      </w:r>
    </w:p>
  </w:footnote>
  <w:footnote w:type="continuationSeparator" w:id="0">
    <w:p w:rsidR="000732C8" w:rsidRDefault="000732C8" w:rsidP="00BE7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382" w:rsidRPr="000458A4" w:rsidRDefault="00766382" w:rsidP="00766382">
    <w:pPr>
      <w:pStyle w:val="Piedepgina"/>
      <w:jc w:val="right"/>
      <w:rPr>
        <w:rFonts w:ascii="Arial" w:hAnsi="Arial" w:cs="Arial"/>
        <w:b/>
        <w:smallCaps/>
        <w:color w:val="808080"/>
      </w:rPr>
    </w:pPr>
    <w:r w:rsidRPr="000458A4">
      <w:rPr>
        <w:rFonts w:ascii="Arial" w:hAnsi="Arial" w:cs="Arial"/>
        <w:b/>
        <w:smallCaps/>
        <w:color w:val="808080"/>
      </w:rPr>
      <w:t xml:space="preserve">Ampliación de </w:t>
    </w:r>
    <w:proofErr w:type="spellStart"/>
    <w:r w:rsidRPr="000458A4">
      <w:rPr>
        <w:rFonts w:ascii="Arial" w:hAnsi="Arial" w:cs="Arial"/>
        <w:b/>
        <w:smallCaps/>
        <w:color w:val="808080"/>
      </w:rPr>
      <w:t>Curriculum</w:t>
    </w:r>
    <w:proofErr w:type="spellEnd"/>
  </w:p>
  <w:p w:rsidR="00766382" w:rsidRPr="000458A4" w:rsidRDefault="00766382" w:rsidP="00766382">
    <w:pPr>
      <w:pStyle w:val="Piedepgina"/>
      <w:pBdr>
        <w:bottom w:val="threeDEmboss" w:sz="12" w:space="1" w:color="auto"/>
      </w:pBdr>
      <w:jc w:val="right"/>
      <w:rPr>
        <w:rFonts w:ascii="Arial" w:hAnsi="Arial" w:cs="Arial"/>
        <w:b/>
        <w:smallCaps/>
        <w:color w:val="808080"/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81DD"/>
      </v:shape>
    </w:pict>
  </w:numPicBullet>
  <w:abstractNum w:abstractNumId="0">
    <w:nsid w:val="06563D35"/>
    <w:multiLevelType w:val="hybridMultilevel"/>
    <w:tmpl w:val="C964B7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A27A3"/>
    <w:multiLevelType w:val="hybridMultilevel"/>
    <w:tmpl w:val="8C262F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1755F"/>
    <w:multiLevelType w:val="hybridMultilevel"/>
    <w:tmpl w:val="05F87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B214B"/>
    <w:multiLevelType w:val="hybridMultilevel"/>
    <w:tmpl w:val="CD7A66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675E5"/>
    <w:multiLevelType w:val="hybridMultilevel"/>
    <w:tmpl w:val="51F8F4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51AAA"/>
    <w:multiLevelType w:val="hybridMultilevel"/>
    <w:tmpl w:val="6972B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A0EEC"/>
    <w:multiLevelType w:val="hybridMultilevel"/>
    <w:tmpl w:val="4C84BACE"/>
    <w:lvl w:ilvl="0" w:tplc="D51C13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26EFE"/>
    <w:multiLevelType w:val="hybridMultilevel"/>
    <w:tmpl w:val="96C458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D90389"/>
    <w:multiLevelType w:val="hybridMultilevel"/>
    <w:tmpl w:val="BF60771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7C7488"/>
    <w:multiLevelType w:val="hybridMultilevel"/>
    <w:tmpl w:val="B0AE76C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1E10E02"/>
    <w:multiLevelType w:val="hybridMultilevel"/>
    <w:tmpl w:val="242AA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FB5369"/>
    <w:multiLevelType w:val="hybridMultilevel"/>
    <w:tmpl w:val="652A88DE"/>
    <w:lvl w:ilvl="0" w:tplc="D51C13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29075C"/>
    <w:multiLevelType w:val="hybridMultilevel"/>
    <w:tmpl w:val="260AD3D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76D13"/>
    <w:multiLevelType w:val="hybridMultilevel"/>
    <w:tmpl w:val="5E4886C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A2100D"/>
    <w:multiLevelType w:val="hybridMultilevel"/>
    <w:tmpl w:val="F9D4EAA6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5">
    <w:nsid w:val="56331FB2"/>
    <w:multiLevelType w:val="hybridMultilevel"/>
    <w:tmpl w:val="68E0F0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5E274D"/>
    <w:multiLevelType w:val="hybridMultilevel"/>
    <w:tmpl w:val="F306E00C"/>
    <w:lvl w:ilvl="0" w:tplc="080A0007">
      <w:start w:val="1"/>
      <w:numFmt w:val="bullet"/>
      <w:lvlText w:val=""/>
      <w:lvlPicBulletId w:val="0"/>
      <w:lvlJc w:val="left"/>
      <w:pPr>
        <w:ind w:left="32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7">
    <w:nsid w:val="56874107"/>
    <w:multiLevelType w:val="hybridMultilevel"/>
    <w:tmpl w:val="DF6E2BDE"/>
    <w:lvl w:ilvl="0" w:tplc="080A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8">
    <w:nsid w:val="58D6436F"/>
    <w:multiLevelType w:val="hybridMultilevel"/>
    <w:tmpl w:val="5B4867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233B34"/>
    <w:multiLevelType w:val="hybridMultilevel"/>
    <w:tmpl w:val="DA8492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984802"/>
    <w:multiLevelType w:val="hybridMultilevel"/>
    <w:tmpl w:val="8FA664FA"/>
    <w:lvl w:ilvl="0" w:tplc="080A000B">
      <w:start w:val="1"/>
      <w:numFmt w:val="bullet"/>
      <w:lvlText w:val=""/>
      <w:lvlJc w:val="left"/>
      <w:pPr>
        <w:ind w:left="185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21">
    <w:nsid w:val="61E138BE"/>
    <w:multiLevelType w:val="hybridMultilevel"/>
    <w:tmpl w:val="2E085F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F7BCB"/>
    <w:multiLevelType w:val="hybridMultilevel"/>
    <w:tmpl w:val="7842FB5A"/>
    <w:lvl w:ilvl="0" w:tplc="D51C13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4A7605"/>
    <w:multiLevelType w:val="hybridMultilevel"/>
    <w:tmpl w:val="DD8E5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063F93"/>
    <w:multiLevelType w:val="hybridMultilevel"/>
    <w:tmpl w:val="6DC6BCE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784C10"/>
    <w:multiLevelType w:val="hybridMultilevel"/>
    <w:tmpl w:val="7DEAE5A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0"/>
  </w:num>
  <w:num w:numId="4">
    <w:abstractNumId w:val="25"/>
  </w:num>
  <w:num w:numId="5">
    <w:abstractNumId w:val="24"/>
  </w:num>
  <w:num w:numId="6">
    <w:abstractNumId w:val="2"/>
  </w:num>
  <w:num w:numId="7">
    <w:abstractNumId w:val="20"/>
  </w:num>
  <w:num w:numId="8">
    <w:abstractNumId w:val="6"/>
  </w:num>
  <w:num w:numId="9">
    <w:abstractNumId w:val="11"/>
  </w:num>
  <w:num w:numId="10">
    <w:abstractNumId w:val="13"/>
  </w:num>
  <w:num w:numId="11">
    <w:abstractNumId w:val="22"/>
  </w:num>
  <w:num w:numId="12">
    <w:abstractNumId w:val="9"/>
  </w:num>
  <w:num w:numId="13">
    <w:abstractNumId w:val="17"/>
  </w:num>
  <w:num w:numId="14">
    <w:abstractNumId w:val="16"/>
  </w:num>
  <w:num w:numId="15">
    <w:abstractNumId w:val="8"/>
  </w:num>
  <w:num w:numId="16">
    <w:abstractNumId w:val="3"/>
  </w:num>
  <w:num w:numId="17">
    <w:abstractNumId w:val="21"/>
  </w:num>
  <w:num w:numId="18">
    <w:abstractNumId w:val="12"/>
  </w:num>
  <w:num w:numId="19">
    <w:abstractNumId w:val="0"/>
  </w:num>
  <w:num w:numId="20">
    <w:abstractNumId w:val="15"/>
  </w:num>
  <w:num w:numId="21">
    <w:abstractNumId w:val="5"/>
  </w:num>
  <w:num w:numId="22">
    <w:abstractNumId w:val="1"/>
  </w:num>
  <w:num w:numId="23">
    <w:abstractNumId w:val="19"/>
  </w:num>
  <w:num w:numId="24">
    <w:abstractNumId w:val="7"/>
  </w:num>
  <w:num w:numId="25">
    <w:abstractNumId w:val="2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B9"/>
    <w:rsid w:val="000323B7"/>
    <w:rsid w:val="00035E2A"/>
    <w:rsid w:val="00041C5F"/>
    <w:rsid w:val="00042D7C"/>
    <w:rsid w:val="000458A4"/>
    <w:rsid w:val="00064FC4"/>
    <w:rsid w:val="0007117A"/>
    <w:rsid w:val="000732C8"/>
    <w:rsid w:val="00074608"/>
    <w:rsid w:val="000758B2"/>
    <w:rsid w:val="00076467"/>
    <w:rsid w:val="00081AA6"/>
    <w:rsid w:val="00085086"/>
    <w:rsid w:val="00093EF7"/>
    <w:rsid w:val="000A3F39"/>
    <w:rsid w:val="000B1AB4"/>
    <w:rsid w:val="000B31E1"/>
    <w:rsid w:val="000B344B"/>
    <w:rsid w:val="000B5324"/>
    <w:rsid w:val="000D737E"/>
    <w:rsid w:val="000E1B03"/>
    <w:rsid w:val="000E3EF0"/>
    <w:rsid w:val="00116794"/>
    <w:rsid w:val="001263EF"/>
    <w:rsid w:val="00126ACB"/>
    <w:rsid w:val="001274D7"/>
    <w:rsid w:val="00153237"/>
    <w:rsid w:val="00160B93"/>
    <w:rsid w:val="00165ED7"/>
    <w:rsid w:val="001728BA"/>
    <w:rsid w:val="00175A0B"/>
    <w:rsid w:val="00197C4C"/>
    <w:rsid w:val="001A3A51"/>
    <w:rsid w:val="001C303A"/>
    <w:rsid w:val="001C7090"/>
    <w:rsid w:val="001E0A76"/>
    <w:rsid w:val="001E0A82"/>
    <w:rsid w:val="001E2DD3"/>
    <w:rsid w:val="001E48D5"/>
    <w:rsid w:val="001F15A6"/>
    <w:rsid w:val="001F423D"/>
    <w:rsid w:val="00211D81"/>
    <w:rsid w:val="002172D9"/>
    <w:rsid w:val="00237B04"/>
    <w:rsid w:val="002749CA"/>
    <w:rsid w:val="002812E5"/>
    <w:rsid w:val="002A2340"/>
    <w:rsid w:val="002B3AE1"/>
    <w:rsid w:val="002C19C2"/>
    <w:rsid w:val="002C1AE9"/>
    <w:rsid w:val="002D2C0C"/>
    <w:rsid w:val="002E1F93"/>
    <w:rsid w:val="002E269B"/>
    <w:rsid w:val="002F14A1"/>
    <w:rsid w:val="002F3CA0"/>
    <w:rsid w:val="00302BDC"/>
    <w:rsid w:val="003128BD"/>
    <w:rsid w:val="00312F8B"/>
    <w:rsid w:val="00317C5C"/>
    <w:rsid w:val="0033154F"/>
    <w:rsid w:val="00343BA8"/>
    <w:rsid w:val="00364D89"/>
    <w:rsid w:val="00393DBA"/>
    <w:rsid w:val="003943E0"/>
    <w:rsid w:val="0039709C"/>
    <w:rsid w:val="00397640"/>
    <w:rsid w:val="003A492F"/>
    <w:rsid w:val="003A74DD"/>
    <w:rsid w:val="003B2AC7"/>
    <w:rsid w:val="003D3C8A"/>
    <w:rsid w:val="003D4B3F"/>
    <w:rsid w:val="003D6CFB"/>
    <w:rsid w:val="00423B00"/>
    <w:rsid w:val="004258DE"/>
    <w:rsid w:val="00427D7F"/>
    <w:rsid w:val="00435C24"/>
    <w:rsid w:val="004411DC"/>
    <w:rsid w:val="00444582"/>
    <w:rsid w:val="00452AA0"/>
    <w:rsid w:val="004562AA"/>
    <w:rsid w:val="004673FB"/>
    <w:rsid w:val="00471C87"/>
    <w:rsid w:val="00483B40"/>
    <w:rsid w:val="00484B97"/>
    <w:rsid w:val="004914D9"/>
    <w:rsid w:val="004A2D83"/>
    <w:rsid w:val="004A7D17"/>
    <w:rsid w:val="004B2613"/>
    <w:rsid w:val="004C1493"/>
    <w:rsid w:val="004C3023"/>
    <w:rsid w:val="004D1FA0"/>
    <w:rsid w:val="004D3844"/>
    <w:rsid w:val="004F330D"/>
    <w:rsid w:val="004F3502"/>
    <w:rsid w:val="004F61C5"/>
    <w:rsid w:val="00500659"/>
    <w:rsid w:val="005043C6"/>
    <w:rsid w:val="00523188"/>
    <w:rsid w:val="00534DC5"/>
    <w:rsid w:val="00556843"/>
    <w:rsid w:val="0055783C"/>
    <w:rsid w:val="00564AD1"/>
    <w:rsid w:val="00597BB9"/>
    <w:rsid w:val="005A0C06"/>
    <w:rsid w:val="005C0835"/>
    <w:rsid w:val="005C35DB"/>
    <w:rsid w:val="005C6131"/>
    <w:rsid w:val="005D041C"/>
    <w:rsid w:val="005D081B"/>
    <w:rsid w:val="005E47C6"/>
    <w:rsid w:val="005F20F4"/>
    <w:rsid w:val="005F584F"/>
    <w:rsid w:val="00605E51"/>
    <w:rsid w:val="00610521"/>
    <w:rsid w:val="006278A2"/>
    <w:rsid w:val="00631499"/>
    <w:rsid w:val="00633DFC"/>
    <w:rsid w:val="00637C96"/>
    <w:rsid w:val="00642C05"/>
    <w:rsid w:val="00651C4F"/>
    <w:rsid w:val="006524F4"/>
    <w:rsid w:val="00657738"/>
    <w:rsid w:val="006606B1"/>
    <w:rsid w:val="00672D3A"/>
    <w:rsid w:val="00681B65"/>
    <w:rsid w:val="0068632C"/>
    <w:rsid w:val="00687C8E"/>
    <w:rsid w:val="0069404B"/>
    <w:rsid w:val="006A4188"/>
    <w:rsid w:val="006A508F"/>
    <w:rsid w:val="006E78A7"/>
    <w:rsid w:val="007044F3"/>
    <w:rsid w:val="00704809"/>
    <w:rsid w:val="00704C9D"/>
    <w:rsid w:val="0070625A"/>
    <w:rsid w:val="0072595C"/>
    <w:rsid w:val="00733D30"/>
    <w:rsid w:val="007409A0"/>
    <w:rsid w:val="0074610E"/>
    <w:rsid w:val="007501DB"/>
    <w:rsid w:val="00761FD4"/>
    <w:rsid w:val="0076265B"/>
    <w:rsid w:val="00766382"/>
    <w:rsid w:val="00771665"/>
    <w:rsid w:val="00780C84"/>
    <w:rsid w:val="007973BA"/>
    <w:rsid w:val="007A0267"/>
    <w:rsid w:val="007A0983"/>
    <w:rsid w:val="007B3846"/>
    <w:rsid w:val="007B64D9"/>
    <w:rsid w:val="007C6823"/>
    <w:rsid w:val="007D1ABC"/>
    <w:rsid w:val="007D431D"/>
    <w:rsid w:val="007F6475"/>
    <w:rsid w:val="008054B8"/>
    <w:rsid w:val="00816E46"/>
    <w:rsid w:val="00823F18"/>
    <w:rsid w:val="0083131E"/>
    <w:rsid w:val="0084007D"/>
    <w:rsid w:val="00845219"/>
    <w:rsid w:val="008505E4"/>
    <w:rsid w:val="008523B0"/>
    <w:rsid w:val="00867295"/>
    <w:rsid w:val="008727FA"/>
    <w:rsid w:val="00885763"/>
    <w:rsid w:val="008862F2"/>
    <w:rsid w:val="00891E58"/>
    <w:rsid w:val="00893A7F"/>
    <w:rsid w:val="008C061F"/>
    <w:rsid w:val="008D1E77"/>
    <w:rsid w:val="008D2C20"/>
    <w:rsid w:val="009028DB"/>
    <w:rsid w:val="009077EC"/>
    <w:rsid w:val="00912AF1"/>
    <w:rsid w:val="00915B92"/>
    <w:rsid w:val="00925551"/>
    <w:rsid w:val="0092620B"/>
    <w:rsid w:val="009376A2"/>
    <w:rsid w:val="00952977"/>
    <w:rsid w:val="00955310"/>
    <w:rsid w:val="0095581D"/>
    <w:rsid w:val="00962E6C"/>
    <w:rsid w:val="0096687F"/>
    <w:rsid w:val="009808D6"/>
    <w:rsid w:val="00991456"/>
    <w:rsid w:val="009B26D4"/>
    <w:rsid w:val="009E4B93"/>
    <w:rsid w:val="009F3A4C"/>
    <w:rsid w:val="009F3BD6"/>
    <w:rsid w:val="009F5FA6"/>
    <w:rsid w:val="009F6058"/>
    <w:rsid w:val="009F79D3"/>
    <w:rsid w:val="00A00BB3"/>
    <w:rsid w:val="00A209CD"/>
    <w:rsid w:val="00A452FD"/>
    <w:rsid w:val="00A50007"/>
    <w:rsid w:val="00A55E44"/>
    <w:rsid w:val="00A62DCD"/>
    <w:rsid w:val="00A65BB2"/>
    <w:rsid w:val="00A670FF"/>
    <w:rsid w:val="00A702DA"/>
    <w:rsid w:val="00AA2B1A"/>
    <w:rsid w:val="00AB1F81"/>
    <w:rsid w:val="00AC23F6"/>
    <w:rsid w:val="00AC67B5"/>
    <w:rsid w:val="00AD6F9D"/>
    <w:rsid w:val="00AD7D75"/>
    <w:rsid w:val="00AF798D"/>
    <w:rsid w:val="00B03A9C"/>
    <w:rsid w:val="00B117E3"/>
    <w:rsid w:val="00B16484"/>
    <w:rsid w:val="00B244F7"/>
    <w:rsid w:val="00B64480"/>
    <w:rsid w:val="00B67579"/>
    <w:rsid w:val="00B83447"/>
    <w:rsid w:val="00B90EE6"/>
    <w:rsid w:val="00B952F5"/>
    <w:rsid w:val="00B97667"/>
    <w:rsid w:val="00BA1309"/>
    <w:rsid w:val="00BA35D5"/>
    <w:rsid w:val="00BA626B"/>
    <w:rsid w:val="00BB3AB0"/>
    <w:rsid w:val="00BB3E94"/>
    <w:rsid w:val="00BE3DE8"/>
    <w:rsid w:val="00BE468B"/>
    <w:rsid w:val="00BE772C"/>
    <w:rsid w:val="00C04F91"/>
    <w:rsid w:val="00C13FBC"/>
    <w:rsid w:val="00C21DCD"/>
    <w:rsid w:val="00C25C50"/>
    <w:rsid w:val="00C3345E"/>
    <w:rsid w:val="00C40A64"/>
    <w:rsid w:val="00C45A3B"/>
    <w:rsid w:val="00C533DE"/>
    <w:rsid w:val="00C5781A"/>
    <w:rsid w:val="00C777F4"/>
    <w:rsid w:val="00C801C6"/>
    <w:rsid w:val="00C80C1B"/>
    <w:rsid w:val="00C82BA2"/>
    <w:rsid w:val="00C87F3D"/>
    <w:rsid w:val="00C90EA0"/>
    <w:rsid w:val="00CB3AB8"/>
    <w:rsid w:val="00CC32C1"/>
    <w:rsid w:val="00CC50F9"/>
    <w:rsid w:val="00CD14D3"/>
    <w:rsid w:val="00D035D8"/>
    <w:rsid w:val="00D04FB9"/>
    <w:rsid w:val="00D05259"/>
    <w:rsid w:val="00D117C5"/>
    <w:rsid w:val="00D36565"/>
    <w:rsid w:val="00D5058D"/>
    <w:rsid w:val="00D51D69"/>
    <w:rsid w:val="00D535C6"/>
    <w:rsid w:val="00D62623"/>
    <w:rsid w:val="00D76484"/>
    <w:rsid w:val="00D8683E"/>
    <w:rsid w:val="00D9656D"/>
    <w:rsid w:val="00D967A4"/>
    <w:rsid w:val="00DA35BF"/>
    <w:rsid w:val="00DA68AC"/>
    <w:rsid w:val="00DC13E9"/>
    <w:rsid w:val="00DE3628"/>
    <w:rsid w:val="00DF48E4"/>
    <w:rsid w:val="00E12386"/>
    <w:rsid w:val="00E32CA2"/>
    <w:rsid w:val="00E36899"/>
    <w:rsid w:val="00E67C45"/>
    <w:rsid w:val="00E7248F"/>
    <w:rsid w:val="00E830B5"/>
    <w:rsid w:val="00E84973"/>
    <w:rsid w:val="00E952D9"/>
    <w:rsid w:val="00EA7395"/>
    <w:rsid w:val="00EC4E59"/>
    <w:rsid w:val="00EE4F90"/>
    <w:rsid w:val="00EE50FB"/>
    <w:rsid w:val="00EE5C3F"/>
    <w:rsid w:val="00F02841"/>
    <w:rsid w:val="00F040F9"/>
    <w:rsid w:val="00F047E4"/>
    <w:rsid w:val="00F13F86"/>
    <w:rsid w:val="00F350E0"/>
    <w:rsid w:val="00F36533"/>
    <w:rsid w:val="00F36D2C"/>
    <w:rsid w:val="00F529DB"/>
    <w:rsid w:val="00F70326"/>
    <w:rsid w:val="00F71C58"/>
    <w:rsid w:val="00F73C8E"/>
    <w:rsid w:val="00F77E21"/>
    <w:rsid w:val="00F9254E"/>
    <w:rsid w:val="00FB1480"/>
    <w:rsid w:val="00FD13F4"/>
    <w:rsid w:val="00FE6A5D"/>
    <w:rsid w:val="00FE6C6E"/>
    <w:rsid w:val="00FF1271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2C7AE8-DA95-4E45-A2D1-6BB87A73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835"/>
    <w:pPr>
      <w:spacing w:after="200" w:line="276" w:lineRule="auto"/>
    </w:pPr>
    <w:rPr>
      <w:sz w:val="22"/>
      <w:szCs w:val="22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702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02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702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702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702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702DA"/>
    <w:pPr>
      <w:spacing w:before="240" w:after="60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A702DA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A702DA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A702DA"/>
    <w:pPr>
      <w:spacing w:before="240" w:after="60"/>
      <w:outlineLvl w:val="8"/>
    </w:pPr>
    <w:rPr>
      <w:rFonts w:ascii="Cambria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D04FB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C709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E77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772C"/>
  </w:style>
  <w:style w:type="paragraph" w:styleId="Piedepgina">
    <w:name w:val="footer"/>
    <w:basedOn w:val="Normal"/>
    <w:link w:val="PiedepginaCar"/>
    <w:uiPriority w:val="99"/>
    <w:unhideWhenUsed/>
    <w:rsid w:val="00BE77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772C"/>
  </w:style>
  <w:style w:type="paragraph" w:styleId="Textodeglobo">
    <w:name w:val="Balloon Text"/>
    <w:basedOn w:val="Normal"/>
    <w:link w:val="TextodegloboCar"/>
    <w:uiPriority w:val="99"/>
    <w:semiHidden/>
    <w:unhideWhenUsed/>
    <w:rsid w:val="00740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409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702DA"/>
    <w:rPr>
      <w:sz w:val="22"/>
      <w:szCs w:val="22"/>
      <w:lang w:val="es-ES" w:eastAsia="es-ES"/>
    </w:rPr>
  </w:style>
  <w:style w:type="character" w:customStyle="1" w:styleId="Ttulo1Car">
    <w:name w:val="Título 1 Car"/>
    <w:link w:val="Ttulo1"/>
    <w:uiPriority w:val="9"/>
    <w:rsid w:val="00A702DA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rsid w:val="00A702DA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rsid w:val="00A702DA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rsid w:val="00A702DA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rsid w:val="00A702DA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uiPriority w:val="9"/>
    <w:rsid w:val="00A702DA"/>
    <w:rPr>
      <w:rFonts w:ascii="Calibri" w:eastAsia="Times New Roman" w:hAnsi="Calibri" w:cs="Times New Roman"/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uiPriority w:val="9"/>
    <w:rsid w:val="00A702DA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rsid w:val="00A702DA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rsid w:val="00A702DA"/>
    <w:rPr>
      <w:rFonts w:ascii="Cambria" w:eastAsia="Times New Roman" w:hAnsi="Cambria" w:cs="Times New Roman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42CD7-6832-4C7F-9737-AF76A6BEC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3</Pages>
  <Words>1138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VAIO</cp:lastModifiedBy>
  <cp:revision>16</cp:revision>
  <cp:lastPrinted>2016-12-14T15:57:00Z</cp:lastPrinted>
  <dcterms:created xsi:type="dcterms:W3CDTF">2015-07-02T04:15:00Z</dcterms:created>
  <dcterms:modified xsi:type="dcterms:W3CDTF">2017-03-10T00:25:00Z</dcterms:modified>
</cp:coreProperties>
</file>