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52D5F" w14:textId="5F438204" w:rsidR="00107BAD" w:rsidRPr="00107BAD" w:rsidRDefault="00E812DA" w:rsidP="003F40F3">
      <w:pPr>
        <w:pStyle w:val="NormalWeb"/>
        <w:tabs>
          <w:tab w:val="left" w:pos="253"/>
          <w:tab w:val="right" w:pos="9215"/>
        </w:tabs>
        <w:spacing w:before="0" w:after="0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inorBidi"/>
          <w:i/>
          <w:color w:val="000000" w:themeColor="text1"/>
          <w:lang w:val="es-ES"/>
        </w:rPr>
        <w:tab/>
      </w:r>
      <w:r w:rsidRPr="00677EE7">
        <w:rPr>
          <w:rFonts w:asciiTheme="majorHAnsi" w:eastAsia="Times New Roman" w:hAnsiTheme="majorHAnsi" w:cstheme="minorBidi"/>
          <w:color w:val="000000" w:themeColor="text1"/>
          <w:lang w:val="es-ES"/>
        </w:rPr>
        <w:tab/>
      </w:r>
      <w:r w:rsidR="007D3B78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Monterrey</w:t>
      </w:r>
      <w:r w:rsidR="00D44857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70783E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N. L</w:t>
      </w:r>
      <w:r w:rsidR="00D44857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 w:rsidR="006C4FF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B5568C">
        <w:rPr>
          <w:rFonts w:ascii="Arial" w:eastAsia="Times New Roman" w:hAnsi="Arial" w:cs="Arial"/>
          <w:color w:val="000000" w:themeColor="text1"/>
          <w:sz w:val="22"/>
          <w:szCs w:val="22"/>
        </w:rPr>
        <w:t>1</w:t>
      </w:r>
      <w:r w:rsidR="00867453">
        <w:rPr>
          <w:rFonts w:ascii="Arial" w:eastAsia="Times New Roman" w:hAnsi="Arial" w:cs="Arial"/>
          <w:color w:val="000000" w:themeColor="text1"/>
          <w:sz w:val="22"/>
          <w:szCs w:val="22"/>
        </w:rPr>
        <w:t>1</w:t>
      </w:r>
      <w:r w:rsidR="00A30788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</w:t>
      </w:r>
      <w:r w:rsidR="00174C27">
        <w:rPr>
          <w:rFonts w:ascii="Arial" w:eastAsia="Times New Roman" w:hAnsi="Arial" w:cs="Arial"/>
          <w:color w:val="000000" w:themeColor="text1"/>
          <w:sz w:val="22"/>
          <w:szCs w:val="22"/>
        </w:rPr>
        <w:t>noviembre</w:t>
      </w:r>
      <w:r w:rsidR="00A30788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20</w:t>
      </w:r>
      <w:r w:rsidR="002122D7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20</w:t>
      </w:r>
      <w:r w:rsidR="00A30788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3DADD05C" w14:textId="0713A103" w:rsidR="003465AF" w:rsidRDefault="00BD5843" w:rsidP="003F40F3">
      <w:pPr>
        <w:pStyle w:val="NormalWeb"/>
        <w:tabs>
          <w:tab w:val="left" w:pos="253"/>
          <w:tab w:val="right" w:pos="9215"/>
        </w:tabs>
        <w:spacing w:before="0" w:after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MUNTERS</w:t>
      </w:r>
      <w:bookmarkStart w:id="0" w:name="_GoBack"/>
      <w:bookmarkEnd w:id="0"/>
    </w:p>
    <w:p w14:paraId="200FE75A" w14:textId="1693F7F9" w:rsidR="00762D74" w:rsidRPr="003465AF" w:rsidRDefault="00057DA9" w:rsidP="003F40F3">
      <w:pPr>
        <w:pStyle w:val="NormalWeb"/>
        <w:tabs>
          <w:tab w:val="left" w:pos="253"/>
          <w:tab w:val="right" w:pos="9215"/>
        </w:tabs>
        <w:spacing w:before="0" w:after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Estimado empresario</w:t>
      </w:r>
    </w:p>
    <w:p w14:paraId="5E71E3C3" w14:textId="77777777" w:rsidR="00762D74" w:rsidRPr="00762D74" w:rsidRDefault="00762D74" w:rsidP="003F40F3">
      <w:pPr>
        <w:pStyle w:val="NormalWeb"/>
        <w:tabs>
          <w:tab w:val="left" w:pos="253"/>
          <w:tab w:val="right" w:pos="9215"/>
        </w:tabs>
        <w:spacing w:before="0" w:after="0"/>
        <w:textAlignment w:val="baseline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14:paraId="15897B03" w14:textId="77777777" w:rsidR="000072EF" w:rsidRPr="00246DB1" w:rsidRDefault="00E812DA" w:rsidP="000072EF">
      <w:pPr>
        <w:pStyle w:val="NormalWeb"/>
        <w:spacing w:before="0" w:after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En Laboratorio Médico del Chopo </w:t>
      </w:r>
      <w:r w:rsidR="000072E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ofrecemos el servicio de análisis clínicos y de Gabinete p</w:t>
      </w:r>
      <w:r w:rsidR="00250AA6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ara todos los empleados de </w:t>
      </w:r>
      <w:r w:rsidR="00844FC1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la empresa que usted representa</w:t>
      </w:r>
      <w:r w:rsidR="00AF51BB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(personal administrativo, </w:t>
      </w:r>
      <w:r w:rsidR="000072E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choferes, etc.), ya sea estudios clínicos de n</w:t>
      </w:r>
      <w:r w:rsidR="00513EBB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uevo ingreso</w:t>
      </w:r>
      <w:r w:rsidR="000072E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, estudios periódicos preventivos</w:t>
      </w:r>
      <w:r w:rsidR="00DA1BF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detección de drogas, estudios </w:t>
      </w:r>
      <w:r w:rsidR="00B25D20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microbiológicos </w:t>
      </w:r>
      <w:r w:rsidR="00DA1BF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para </w:t>
      </w:r>
      <w:r w:rsidR="00B25D20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alimentos y</w:t>
      </w:r>
      <w:r w:rsidR="00944576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estudios para los </w:t>
      </w:r>
      <w:r w:rsidR="00DA1BF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manipula</w:t>
      </w:r>
      <w:r w:rsidR="00744560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dores de comida en comedor</w:t>
      </w:r>
      <w:r w:rsidR="00DA1BF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. Estos</w:t>
      </w:r>
      <w:r w:rsidR="000072E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servicio</w:t>
      </w:r>
      <w:r w:rsidR="00DA1BF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s</w:t>
      </w:r>
      <w:r w:rsidR="000072E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lo</w:t>
      </w:r>
      <w:r w:rsidR="00DA1BF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 brindamos </w:t>
      </w:r>
      <w:r w:rsidR="000072E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en cualquiera de nuestras</w:t>
      </w:r>
      <w:r w:rsidR="003F4F19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27</w:t>
      </w:r>
      <w:r w:rsidR="000072E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0 sucursales </w:t>
      </w:r>
      <w:r w:rsidR="003F4F19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a nivel naciona</w:t>
      </w:r>
      <w:r w:rsidR="00447159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l</w:t>
      </w:r>
      <w:r w:rsidR="000072EF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. Todo esto por medio de la firma de un convenio y de esta manera ofrecerles precios preferenciales para su empresa y pago a crédito.</w:t>
      </w:r>
    </w:p>
    <w:p w14:paraId="5640E90C" w14:textId="77777777" w:rsidR="003F4F19" w:rsidRPr="00246DB1" w:rsidRDefault="003F4F19" w:rsidP="000072EF">
      <w:pPr>
        <w:pStyle w:val="NormalWeb"/>
        <w:spacing w:before="0" w:after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13394BBA" w14:textId="77777777" w:rsidR="00A10079" w:rsidRPr="00246DB1" w:rsidRDefault="00B25D20">
      <w:pPr>
        <w:pStyle w:val="NormalWeb"/>
        <w:spacing w:before="0" w:after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Además, con el fin de </w:t>
      </w:r>
      <w:r w:rsidR="00E812DA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brindar un beneficio extra a su empresa, creamos un programa especial de descuentos extensi</w:t>
      </w:r>
      <w:r w:rsidR="000600A0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vos para todos sus </w:t>
      </w:r>
      <w:r w:rsidR="00E812DA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empleados y sus familiares directos (cónyuge, hijos, padres y hermanos), denominado </w:t>
      </w:r>
      <w:r w:rsidR="00AF5B04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Programa</w:t>
      </w:r>
      <w:r w:rsidR="00AF51BB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844FC1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ALPABI</w:t>
      </w:r>
      <w:r w:rsidR="00E812DA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181AD44C" w14:textId="77777777" w:rsidR="00A10079" w:rsidRPr="00246DB1" w:rsidRDefault="00A10079">
      <w:pPr>
        <w:pStyle w:val="NormalWeb"/>
        <w:spacing w:before="0" w:after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84F2426" w14:textId="77777777" w:rsidR="00A10079" w:rsidRPr="00246DB1" w:rsidRDefault="00E812DA">
      <w:pPr>
        <w:pStyle w:val="NormalWeb"/>
        <w:spacing w:before="0" w:after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>Los descuentos que Laboratorio Médico del Chopo le ofrece en este programa, son los siguientes:</w:t>
      </w:r>
    </w:p>
    <w:p w14:paraId="6F2ABD03" w14:textId="77777777" w:rsidR="00844FC1" w:rsidRPr="00246DB1" w:rsidRDefault="00844FC1" w:rsidP="00844FC1">
      <w:pPr>
        <w:spacing w:after="0"/>
        <w:jc w:val="both"/>
        <w:rPr>
          <w:rFonts w:ascii="Arial" w:eastAsia="Times New Roman" w:hAnsi="Arial" w:cs="Arial"/>
          <w:color w:val="000000" w:themeColor="text1"/>
        </w:rPr>
      </w:pPr>
    </w:p>
    <w:p w14:paraId="55A21BEB" w14:textId="0D7BCD9C" w:rsidR="00844FC1" w:rsidRPr="00246DB1" w:rsidRDefault="00B03644" w:rsidP="00844FC1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46DB1">
        <w:rPr>
          <w:rFonts w:ascii="Arial" w:eastAsia="Times New Roman" w:hAnsi="Arial" w:cs="Arial"/>
          <w:b/>
          <w:color w:val="000000" w:themeColor="text1"/>
          <w:sz w:val="22"/>
          <w:szCs w:val="22"/>
        </w:rPr>
        <w:t>1</w:t>
      </w:r>
      <w:r w:rsidR="00046825" w:rsidRPr="00246DB1">
        <w:rPr>
          <w:rFonts w:ascii="Arial" w:eastAsia="Times New Roman" w:hAnsi="Arial" w:cs="Arial"/>
          <w:b/>
          <w:color w:val="000000" w:themeColor="text1"/>
          <w:sz w:val="22"/>
          <w:szCs w:val="22"/>
        </w:rPr>
        <w:t>5</w:t>
      </w:r>
      <w:r w:rsidR="00844FC1" w:rsidRPr="00246DB1">
        <w:rPr>
          <w:rFonts w:ascii="Arial" w:eastAsia="Times New Roman" w:hAnsi="Arial" w:cs="Arial"/>
          <w:b/>
          <w:color w:val="000000" w:themeColor="text1"/>
          <w:sz w:val="22"/>
          <w:szCs w:val="22"/>
        </w:rPr>
        <w:t>%</w:t>
      </w:r>
      <w:r w:rsidR="00844FC1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descuento en estudios de laboratorio*.</w:t>
      </w:r>
    </w:p>
    <w:p w14:paraId="4715DBB7" w14:textId="027EFA75" w:rsidR="00844FC1" w:rsidRPr="00246DB1" w:rsidRDefault="00046825" w:rsidP="00844FC1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46DB1">
        <w:rPr>
          <w:rFonts w:ascii="Arial" w:eastAsia="Times New Roman" w:hAnsi="Arial" w:cs="Arial"/>
          <w:b/>
          <w:color w:val="000000" w:themeColor="text1"/>
          <w:sz w:val="22"/>
          <w:szCs w:val="22"/>
        </w:rPr>
        <w:t>10</w:t>
      </w:r>
      <w:r w:rsidR="00844FC1" w:rsidRPr="00246DB1">
        <w:rPr>
          <w:rFonts w:ascii="Arial" w:eastAsia="Times New Roman" w:hAnsi="Arial" w:cs="Arial"/>
          <w:b/>
          <w:color w:val="000000" w:themeColor="text1"/>
          <w:sz w:val="22"/>
          <w:szCs w:val="22"/>
        </w:rPr>
        <w:t>%</w:t>
      </w:r>
      <w:r w:rsidR="00844FC1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descuento en estudios de gabinete*. </w:t>
      </w:r>
    </w:p>
    <w:p w14:paraId="2C9AD10D" w14:textId="114FFF94" w:rsidR="00844FC1" w:rsidRPr="00246DB1" w:rsidRDefault="00046825" w:rsidP="00844FC1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46DB1">
        <w:rPr>
          <w:rFonts w:ascii="Arial" w:eastAsia="Times New Roman" w:hAnsi="Arial" w:cs="Arial"/>
          <w:b/>
          <w:color w:val="000000" w:themeColor="text1"/>
          <w:sz w:val="22"/>
          <w:szCs w:val="22"/>
        </w:rPr>
        <w:t>10</w:t>
      </w:r>
      <w:r w:rsidR="00844FC1" w:rsidRPr="00246DB1">
        <w:rPr>
          <w:rFonts w:ascii="Arial" w:eastAsia="Times New Roman" w:hAnsi="Arial" w:cs="Arial"/>
          <w:b/>
          <w:color w:val="000000" w:themeColor="text1"/>
          <w:sz w:val="22"/>
          <w:szCs w:val="22"/>
        </w:rPr>
        <w:t>%</w:t>
      </w:r>
      <w:r w:rsidR="00844FC1"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descuento en estudios especiales* como tomografía, resonancia magnética, electrocardiografía dinámica y electroencefalografía.</w:t>
      </w:r>
    </w:p>
    <w:p w14:paraId="4A52A3D5" w14:textId="77777777" w:rsidR="00844FC1" w:rsidRPr="00246DB1" w:rsidRDefault="00844FC1" w:rsidP="00844FC1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46DB1">
        <w:rPr>
          <w:rFonts w:ascii="Arial" w:eastAsia="Times New Roman" w:hAnsi="Arial" w:cs="Arial"/>
          <w:b/>
          <w:color w:val="000000" w:themeColor="text1"/>
          <w:sz w:val="22"/>
          <w:szCs w:val="22"/>
        </w:rPr>
        <w:t>3%</w:t>
      </w:r>
      <w:r w:rsidRPr="00246D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descuento extra en cualquier promoción y en los perfiles descritos en la Manteleta de sucursal. *</w:t>
      </w:r>
    </w:p>
    <w:p w14:paraId="5F64007D" w14:textId="77777777" w:rsidR="00844FC1" w:rsidRPr="00246DB1" w:rsidRDefault="00844FC1" w:rsidP="00844FC1">
      <w:pPr>
        <w:spacing w:after="0"/>
        <w:jc w:val="both"/>
        <w:rPr>
          <w:rFonts w:ascii="Arial" w:eastAsia="Times New Roman" w:hAnsi="Arial" w:cs="Arial"/>
          <w:color w:val="000000" w:themeColor="text1"/>
        </w:rPr>
      </w:pPr>
    </w:p>
    <w:p w14:paraId="1A739AA6" w14:textId="77777777" w:rsidR="00844FC1" w:rsidRPr="00246DB1" w:rsidRDefault="00844FC1" w:rsidP="00844FC1">
      <w:pPr>
        <w:spacing w:after="0"/>
        <w:jc w:val="both"/>
        <w:rPr>
          <w:rFonts w:ascii="Arial" w:eastAsia="Times New Roman" w:hAnsi="Arial" w:cs="Arial"/>
          <w:color w:val="000000" w:themeColor="text1"/>
        </w:rPr>
      </w:pPr>
      <w:r w:rsidRPr="00246DB1">
        <w:rPr>
          <w:rFonts w:ascii="Arial" w:eastAsia="Times New Roman" w:hAnsi="Arial" w:cs="Arial"/>
          <w:color w:val="000000" w:themeColor="text1"/>
        </w:rPr>
        <w:t xml:space="preserve">* Estos descuentos son válidos en todos los estudios que se realicen y en todas sus visitas. El pago de los estudios es directamente en sucursal pudiendo ser en efectivo o tarjeta de crédito, con cargo normal o a meses sin intereses (aplica restricciones). </w:t>
      </w:r>
    </w:p>
    <w:p w14:paraId="6000809C" w14:textId="77777777" w:rsidR="003F4F19" w:rsidRPr="00246DB1" w:rsidRDefault="003F4F19" w:rsidP="00844FC1">
      <w:pPr>
        <w:spacing w:after="0"/>
        <w:jc w:val="both"/>
        <w:rPr>
          <w:rFonts w:ascii="Arial" w:eastAsia="Times New Roman" w:hAnsi="Arial" w:cs="Arial"/>
          <w:color w:val="000000" w:themeColor="text1"/>
        </w:rPr>
      </w:pPr>
    </w:p>
    <w:p w14:paraId="45B6BFFB" w14:textId="77777777" w:rsidR="00062EE7" w:rsidRPr="00246DB1" w:rsidRDefault="0004195B" w:rsidP="00062EE7">
      <w:pPr>
        <w:spacing w:after="0"/>
        <w:jc w:val="center"/>
        <w:rPr>
          <w:rFonts w:ascii="Arial" w:eastAsia="Times New Roman" w:hAnsi="Arial" w:cs="Arial"/>
          <w:color w:val="000000" w:themeColor="text1"/>
        </w:rPr>
      </w:pPr>
      <w:r w:rsidRPr="00246DB1">
        <w:rPr>
          <w:rFonts w:ascii="Arial" w:eastAsia="Times New Roman" w:hAnsi="Arial" w:cs="Arial"/>
          <w:color w:val="000000" w:themeColor="text1"/>
        </w:rPr>
        <w:t>Atentamente</w:t>
      </w:r>
    </w:p>
    <w:p w14:paraId="5EFA7A84" w14:textId="5FE66F1E" w:rsidR="0004195B" w:rsidRPr="00246DB1" w:rsidRDefault="0004195B" w:rsidP="00062EE7">
      <w:pPr>
        <w:spacing w:after="0"/>
        <w:jc w:val="center"/>
        <w:rPr>
          <w:rFonts w:ascii="Arial" w:eastAsia="Times New Roman" w:hAnsi="Arial" w:cs="Arial"/>
          <w:color w:val="000000" w:themeColor="text1"/>
        </w:rPr>
      </w:pPr>
      <w:r w:rsidRPr="00246DB1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E7791C" w:rsidRPr="00246DB1">
        <w:rPr>
          <w:rFonts w:ascii="Arial" w:eastAsia="Times New Roman" w:hAnsi="Arial" w:cs="Arial"/>
          <w:b/>
          <w:color w:val="000000" w:themeColor="text1"/>
        </w:rPr>
        <w:t>Milton Carlos Serrano Rodriguez</w:t>
      </w:r>
    </w:p>
    <w:p w14:paraId="4A3AF285" w14:textId="6F7BE27A" w:rsidR="0004195B" w:rsidRPr="00246DB1" w:rsidRDefault="0004195B" w:rsidP="00062EE7">
      <w:pPr>
        <w:spacing w:after="0"/>
        <w:jc w:val="center"/>
        <w:rPr>
          <w:rFonts w:ascii="Arial" w:eastAsia="Times New Roman" w:hAnsi="Arial" w:cs="Arial"/>
          <w:color w:val="000000" w:themeColor="text1"/>
        </w:rPr>
      </w:pPr>
      <w:r w:rsidRPr="00246DB1">
        <w:rPr>
          <w:rFonts w:ascii="Arial" w:eastAsia="Times New Roman" w:hAnsi="Arial" w:cs="Arial"/>
          <w:color w:val="000000" w:themeColor="text1"/>
        </w:rPr>
        <w:t>Ejecutiva de cuenta</w:t>
      </w:r>
      <w:r w:rsidR="00606127" w:rsidRPr="00246DB1">
        <w:rPr>
          <w:rFonts w:ascii="Arial" w:eastAsia="Times New Roman" w:hAnsi="Arial" w:cs="Arial"/>
          <w:color w:val="000000" w:themeColor="text1"/>
        </w:rPr>
        <w:t>s empresariales</w:t>
      </w:r>
    </w:p>
    <w:p w14:paraId="5276A69E" w14:textId="5A2C2DBE" w:rsidR="00A10079" w:rsidRPr="00246DB1" w:rsidRDefault="00606127" w:rsidP="00062EE7">
      <w:pPr>
        <w:spacing w:after="0"/>
        <w:jc w:val="center"/>
        <w:rPr>
          <w:rFonts w:ascii="Arial" w:hAnsi="Arial" w:cs="Arial"/>
          <w:color w:val="000000" w:themeColor="text1"/>
        </w:rPr>
      </w:pPr>
      <w:r w:rsidRPr="00246DB1">
        <w:rPr>
          <w:rFonts w:ascii="Arial" w:eastAsia="Times New Roman" w:hAnsi="Arial" w:cs="Arial"/>
          <w:color w:val="000000" w:themeColor="text1"/>
        </w:rPr>
        <w:t>Móvil</w:t>
      </w:r>
      <w:r w:rsidR="0004195B" w:rsidRPr="00246DB1">
        <w:rPr>
          <w:rFonts w:ascii="Arial" w:eastAsia="Times New Roman" w:hAnsi="Arial" w:cs="Arial"/>
          <w:color w:val="000000" w:themeColor="text1"/>
        </w:rPr>
        <w:t xml:space="preserve">: </w:t>
      </w:r>
      <w:r w:rsidRPr="00246DB1">
        <w:rPr>
          <w:rFonts w:ascii="Arial" w:eastAsia="Times New Roman" w:hAnsi="Arial" w:cs="Arial"/>
          <w:color w:val="000000" w:themeColor="text1"/>
        </w:rPr>
        <w:t xml:space="preserve">81 </w:t>
      </w:r>
      <w:r w:rsidR="00E7791C" w:rsidRPr="00246DB1">
        <w:rPr>
          <w:rFonts w:ascii="Arial" w:eastAsia="Times New Roman" w:hAnsi="Arial" w:cs="Arial"/>
          <w:color w:val="000000" w:themeColor="text1"/>
        </w:rPr>
        <w:t>3089</w:t>
      </w:r>
      <w:r w:rsidRPr="00246DB1">
        <w:rPr>
          <w:rFonts w:ascii="Arial" w:eastAsia="Times New Roman" w:hAnsi="Arial" w:cs="Arial"/>
          <w:color w:val="000000" w:themeColor="text1"/>
        </w:rPr>
        <w:t xml:space="preserve"> </w:t>
      </w:r>
      <w:r w:rsidR="00E7791C" w:rsidRPr="00246DB1">
        <w:rPr>
          <w:rFonts w:ascii="Arial" w:eastAsia="Times New Roman" w:hAnsi="Arial" w:cs="Arial"/>
          <w:color w:val="000000" w:themeColor="text1"/>
        </w:rPr>
        <w:t>7215</w:t>
      </w:r>
    </w:p>
    <w:sectPr w:rsidR="00A10079" w:rsidRPr="00246DB1">
      <w:headerReference w:type="default" r:id="rId7"/>
      <w:footerReference w:type="default" r:id="rId8"/>
      <w:pgSz w:w="12240" w:h="15840"/>
      <w:pgMar w:top="2511" w:right="1701" w:bottom="1755" w:left="1701" w:header="708" w:footer="169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ABBF9" w14:textId="77777777" w:rsidR="00527DFB" w:rsidRDefault="00527DFB">
      <w:pPr>
        <w:spacing w:after="0" w:line="240" w:lineRule="auto"/>
      </w:pPr>
      <w:r>
        <w:separator/>
      </w:r>
    </w:p>
  </w:endnote>
  <w:endnote w:type="continuationSeparator" w:id="0">
    <w:p w14:paraId="4CDE9E32" w14:textId="77777777" w:rsidR="00527DFB" w:rsidRDefault="0052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0472" w14:textId="77777777" w:rsidR="00A10079" w:rsidRDefault="00A10079">
    <w:pPr>
      <w:pStyle w:val="Piedepgina"/>
    </w:pPr>
  </w:p>
  <w:p w14:paraId="0E77565E" w14:textId="77777777" w:rsidR="00A10079" w:rsidRDefault="00E812DA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5" behindDoc="1" locked="0" layoutInCell="1" allowOverlap="1" wp14:anchorId="6FD0F33B" wp14:editId="3E101A08">
          <wp:simplePos x="0" y="0"/>
          <wp:positionH relativeFrom="margin">
            <wp:posOffset>4089400</wp:posOffset>
          </wp:positionH>
          <wp:positionV relativeFrom="margin">
            <wp:posOffset>7255510</wp:posOffset>
          </wp:positionV>
          <wp:extent cx="2111375" cy="807085"/>
          <wp:effectExtent l="0" t="0" r="0" b="0"/>
          <wp:wrapSquare wrapText="bothSides"/>
          <wp:docPr id="3" name="Picture 2" descr="image0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110680" cy="8064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76200" dir="18900000" sy="23000" kx="-1200000" algn="bl" rotWithShape="0">
                      <a:srgbClr val="000000">
                        <a:alpha val="20000"/>
                      </a:srgbClr>
                    </a:outerShdw>
                    <a:softEdge rad="112500"/>
                  </a:effec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C3D0" w14:textId="77777777" w:rsidR="00527DFB" w:rsidRDefault="00527DFB">
      <w:pPr>
        <w:spacing w:after="0" w:line="240" w:lineRule="auto"/>
      </w:pPr>
      <w:r>
        <w:separator/>
      </w:r>
    </w:p>
  </w:footnote>
  <w:footnote w:type="continuationSeparator" w:id="0">
    <w:p w14:paraId="6884DC46" w14:textId="77777777" w:rsidR="00527DFB" w:rsidRDefault="0052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431F" w14:textId="77777777" w:rsidR="00A10079" w:rsidRDefault="00E812DA">
    <w:pPr>
      <w:pStyle w:val="Encabezamiento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085D5C2C" wp14:editId="00A5B302">
          <wp:simplePos x="0" y="0"/>
          <wp:positionH relativeFrom="column">
            <wp:posOffset>-1975485</wp:posOffset>
          </wp:positionH>
          <wp:positionV relativeFrom="paragraph">
            <wp:posOffset>-630555</wp:posOffset>
          </wp:positionV>
          <wp:extent cx="8658225" cy="10058400"/>
          <wp:effectExtent l="0" t="0" r="9525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58225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10137" w:rsidRPr="00210137">
      <w:rPr>
        <w:noProof/>
      </w:rPr>
      <w:t xml:space="preserve"> </w:t>
    </w:r>
    <w:r w:rsidR="00210137">
      <w:rPr>
        <w:noProof/>
        <w:lang w:val="en-US" w:eastAsia="en-US"/>
      </w:rPr>
      <w:drawing>
        <wp:inline distT="0" distB="0" distL="0" distR="0" wp14:anchorId="07757925" wp14:editId="40B547B3">
          <wp:extent cx="2451694" cy="807522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HOPO 2018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4501" cy="818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BDB727" w14:textId="77777777" w:rsidR="00A10079" w:rsidRDefault="00A10079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C44"/>
    <w:multiLevelType w:val="hybridMultilevel"/>
    <w:tmpl w:val="16E4A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2D0"/>
    <w:multiLevelType w:val="multilevel"/>
    <w:tmpl w:val="D89EB5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74C37"/>
    <w:multiLevelType w:val="multilevel"/>
    <w:tmpl w:val="496E5F4E"/>
    <w:lvl w:ilvl="0">
      <w:start w:val="1"/>
      <w:numFmt w:val="decimal"/>
      <w:lvlText w:val="%1."/>
      <w:lvlJc w:val="left"/>
      <w:pPr>
        <w:tabs>
          <w:tab w:val="num" w:pos="1167"/>
        </w:tabs>
        <w:ind w:left="1167" w:hanging="360"/>
      </w:pPr>
    </w:lvl>
    <w:lvl w:ilvl="1">
      <w:start w:val="1"/>
      <w:numFmt w:val="decimal"/>
      <w:lvlText w:val="%2."/>
      <w:lvlJc w:val="left"/>
      <w:pPr>
        <w:tabs>
          <w:tab w:val="num" w:pos="1527"/>
        </w:tabs>
        <w:ind w:left="1527" w:hanging="360"/>
      </w:pPr>
    </w:lvl>
    <w:lvl w:ilvl="2">
      <w:start w:val="1"/>
      <w:numFmt w:val="decimal"/>
      <w:lvlText w:val="%3."/>
      <w:lvlJc w:val="left"/>
      <w:pPr>
        <w:tabs>
          <w:tab w:val="num" w:pos="1887"/>
        </w:tabs>
        <w:ind w:left="1887" w:hanging="360"/>
      </w:pPr>
    </w:lvl>
    <w:lvl w:ilvl="3">
      <w:start w:val="1"/>
      <w:numFmt w:val="decimal"/>
      <w:lvlText w:val="%4."/>
      <w:lvlJc w:val="left"/>
      <w:pPr>
        <w:tabs>
          <w:tab w:val="num" w:pos="2247"/>
        </w:tabs>
        <w:ind w:left="2247" w:hanging="360"/>
      </w:pPr>
    </w:lvl>
    <w:lvl w:ilvl="4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decimal"/>
      <w:lvlText w:val="%6."/>
      <w:lvlJc w:val="left"/>
      <w:pPr>
        <w:tabs>
          <w:tab w:val="num" w:pos="2967"/>
        </w:tabs>
        <w:ind w:left="2967" w:hanging="360"/>
      </w:pPr>
    </w:lvl>
    <w:lvl w:ilvl="6">
      <w:start w:val="1"/>
      <w:numFmt w:val="decimal"/>
      <w:lvlText w:val="%7."/>
      <w:lvlJc w:val="left"/>
      <w:pPr>
        <w:tabs>
          <w:tab w:val="num" w:pos="3327"/>
        </w:tabs>
        <w:ind w:left="3327" w:hanging="360"/>
      </w:pPr>
    </w:lvl>
    <w:lvl w:ilvl="7">
      <w:start w:val="1"/>
      <w:numFmt w:val="decimal"/>
      <w:lvlText w:val="%8."/>
      <w:lvlJc w:val="left"/>
      <w:pPr>
        <w:tabs>
          <w:tab w:val="num" w:pos="3687"/>
        </w:tabs>
        <w:ind w:left="3687" w:hanging="360"/>
      </w:pPr>
    </w:lvl>
    <w:lvl w:ilvl="8">
      <w:start w:val="1"/>
      <w:numFmt w:val="decimal"/>
      <w:lvlText w:val="%9."/>
      <w:lvlJc w:val="left"/>
      <w:pPr>
        <w:tabs>
          <w:tab w:val="num" w:pos="4047"/>
        </w:tabs>
        <w:ind w:left="4047" w:hanging="360"/>
      </w:pPr>
    </w:lvl>
  </w:abstractNum>
  <w:abstractNum w:abstractNumId="3" w15:restartNumberingAfterBreak="0">
    <w:nsid w:val="50D2618A"/>
    <w:multiLevelType w:val="multilevel"/>
    <w:tmpl w:val="5966F9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4BB6879"/>
    <w:multiLevelType w:val="hybridMultilevel"/>
    <w:tmpl w:val="6E16D3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79"/>
    <w:rsid w:val="0000026B"/>
    <w:rsid w:val="0000148D"/>
    <w:rsid w:val="000072EF"/>
    <w:rsid w:val="000124DD"/>
    <w:rsid w:val="00012A31"/>
    <w:rsid w:val="000149EC"/>
    <w:rsid w:val="00014C18"/>
    <w:rsid w:val="00022455"/>
    <w:rsid w:val="00022A31"/>
    <w:rsid w:val="00026A4D"/>
    <w:rsid w:val="0003066C"/>
    <w:rsid w:val="0003280E"/>
    <w:rsid w:val="000353B9"/>
    <w:rsid w:val="00035872"/>
    <w:rsid w:val="0004195B"/>
    <w:rsid w:val="00043783"/>
    <w:rsid w:val="00043FCB"/>
    <w:rsid w:val="00044521"/>
    <w:rsid w:val="0004539F"/>
    <w:rsid w:val="00045CCA"/>
    <w:rsid w:val="000466B7"/>
    <w:rsid w:val="00046825"/>
    <w:rsid w:val="00050E3A"/>
    <w:rsid w:val="00052A3F"/>
    <w:rsid w:val="000545D3"/>
    <w:rsid w:val="00057DA9"/>
    <w:rsid w:val="000600A0"/>
    <w:rsid w:val="00061F52"/>
    <w:rsid w:val="00062EE7"/>
    <w:rsid w:val="000636B1"/>
    <w:rsid w:val="000652D4"/>
    <w:rsid w:val="0008536A"/>
    <w:rsid w:val="000875F3"/>
    <w:rsid w:val="00087636"/>
    <w:rsid w:val="0009554A"/>
    <w:rsid w:val="000A257E"/>
    <w:rsid w:val="000A2BB7"/>
    <w:rsid w:val="000B6D07"/>
    <w:rsid w:val="000B7883"/>
    <w:rsid w:val="000C2419"/>
    <w:rsid w:val="000C3A6C"/>
    <w:rsid w:val="000C563E"/>
    <w:rsid w:val="000C7344"/>
    <w:rsid w:val="000D06C7"/>
    <w:rsid w:val="000D0DDC"/>
    <w:rsid w:val="000D1F9E"/>
    <w:rsid w:val="000D2EBB"/>
    <w:rsid w:val="000D6750"/>
    <w:rsid w:val="000E29E6"/>
    <w:rsid w:val="000E6A7F"/>
    <w:rsid w:val="000F113D"/>
    <w:rsid w:val="000F15DB"/>
    <w:rsid w:val="000F1F58"/>
    <w:rsid w:val="000F224D"/>
    <w:rsid w:val="000F248B"/>
    <w:rsid w:val="000F432E"/>
    <w:rsid w:val="000F5A24"/>
    <w:rsid w:val="00101466"/>
    <w:rsid w:val="00101BBA"/>
    <w:rsid w:val="00104679"/>
    <w:rsid w:val="00107BAD"/>
    <w:rsid w:val="00110990"/>
    <w:rsid w:val="00111266"/>
    <w:rsid w:val="00111A71"/>
    <w:rsid w:val="001123D1"/>
    <w:rsid w:val="00114834"/>
    <w:rsid w:val="00116A31"/>
    <w:rsid w:val="00120305"/>
    <w:rsid w:val="00121522"/>
    <w:rsid w:val="001263C1"/>
    <w:rsid w:val="00127889"/>
    <w:rsid w:val="0013405E"/>
    <w:rsid w:val="00136E03"/>
    <w:rsid w:val="00141AF5"/>
    <w:rsid w:val="00151C9E"/>
    <w:rsid w:val="001521C4"/>
    <w:rsid w:val="001578AF"/>
    <w:rsid w:val="001612D4"/>
    <w:rsid w:val="0016214E"/>
    <w:rsid w:val="00174C27"/>
    <w:rsid w:val="001801E8"/>
    <w:rsid w:val="00183EFF"/>
    <w:rsid w:val="00184728"/>
    <w:rsid w:val="00184C57"/>
    <w:rsid w:val="00187464"/>
    <w:rsid w:val="00190AD1"/>
    <w:rsid w:val="00194899"/>
    <w:rsid w:val="001953E0"/>
    <w:rsid w:val="0019605C"/>
    <w:rsid w:val="0019657A"/>
    <w:rsid w:val="001A75DE"/>
    <w:rsid w:val="001B3A6D"/>
    <w:rsid w:val="001B4386"/>
    <w:rsid w:val="001B6724"/>
    <w:rsid w:val="001C4D70"/>
    <w:rsid w:val="001D2D2B"/>
    <w:rsid w:val="001D3A63"/>
    <w:rsid w:val="001D5427"/>
    <w:rsid w:val="001E16AF"/>
    <w:rsid w:val="001E55F2"/>
    <w:rsid w:val="001E7CD7"/>
    <w:rsid w:val="001E7E35"/>
    <w:rsid w:val="001F1228"/>
    <w:rsid w:val="001F2E21"/>
    <w:rsid w:val="001F5420"/>
    <w:rsid w:val="001F5AAE"/>
    <w:rsid w:val="00205253"/>
    <w:rsid w:val="00206005"/>
    <w:rsid w:val="00210137"/>
    <w:rsid w:val="00210A85"/>
    <w:rsid w:val="002122D7"/>
    <w:rsid w:val="00213E37"/>
    <w:rsid w:val="00214E9A"/>
    <w:rsid w:val="00220FA5"/>
    <w:rsid w:val="00224674"/>
    <w:rsid w:val="00224D6C"/>
    <w:rsid w:val="00226DF3"/>
    <w:rsid w:val="002359F4"/>
    <w:rsid w:val="00240516"/>
    <w:rsid w:val="00244CA3"/>
    <w:rsid w:val="00246DB1"/>
    <w:rsid w:val="00247FA2"/>
    <w:rsid w:val="00250AA6"/>
    <w:rsid w:val="00254A33"/>
    <w:rsid w:val="002551E7"/>
    <w:rsid w:val="00260689"/>
    <w:rsid w:val="0026209A"/>
    <w:rsid w:val="002621A5"/>
    <w:rsid w:val="00263B0B"/>
    <w:rsid w:val="00272C93"/>
    <w:rsid w:val="00272E08"/>
    <w:rsid w:val="00274288"/>
    <w:rsid w:val="00284053"/>
    <w:rsid w:val="00285FE9"/>
    <w:rsid w:val="00291168"/>
    <w:rsid w:val="00292707"/>
    <w:rsid w:val="00292914"/>
    <w:rsid w:val="00295FAD"/>
    <w:rsid w:val="00296A19"/>
    <w:rsid w:val="002A3678"/>
    <w:rsid w:val="002A4715"/>
    <w:rsid w:val="002A6CBE"/>
    <w:rsid w:val="002B2405"/>
    <w:rsid w:val="002B33CC"/>
    <w:rsid w:val="002B341E"/>
    <w:rsid w:val="002B3E70"/>
    <w:rsid w:val="002B643C"/>
    <w:rsid w:val="002B6F00"/>
    <w:rsid w:val="002B7BDC"/>
    <w:rsid w:val="002C085F"/>
    <w:rsid w:val="002C3C0B"/>
    <w:rsid w:val="002C4902"/>
    <w:rsid w:val="002C6D30"/>
    <w:rsid w:val="002C7717"/>
    <w:rsid w:val="002D2039"/>
    <w:rsid w:val="002D54BD"/>
    <w:rsid w:val="002D5526"/>
    <w:rsid w:val="002D599E"/>
    <w:rsid w:val="002E068E"/>
    <w:rsid w:val="002F2F4A"/>
    <w:rsid w:val="00305183"/>
    <w:rsid w:val="003057DA"/>
    <w:rsid w:val="00306487"/>
    <w:rsid w:val="00315391"/>
    <w:rsid w:val="003154D6"/>
    <w:rsid w:val="00315A1A"/>
    <w:rsid w:val="0032510F"/>
    <w:rsid w:val="00332046"/>
    <w:rsid w:val="00334F30"/>
    <w:rsid w:val="003421EA"/>
    <w:rsid w:val="00343B67"/>
    <w:rsid w:val="00343E8C"/>
    <w:rsid w:val="00344005"/>
    <w:rsid w:val="00345FA3"/>
    <w:rsid w:val="003465AF"/>
    <w:rsid w:val="003469DB"/>
    <w:rsid w:val="0035267A"/>
    <w:rsid w:val="00352B31"/>
    <w:rsid w:val="00354941"/>
    <w:rsid w:val="00357114"/>
    <w:rsid w:val="00365386"/>
    <w:rsid w:val="00367C69"/>
    <w:rsid w:val="00372E4E"/>
    <w:rsid w:val="003748B1"/>
    <w:rsid w:val="00383B3B"/>
    <w:rsid w:val="00384B87"/>
    <w:rsid w:val="003905F2"/>
    <w:rsid w:val="0039202E"/>
    <w:rsid w:val="003B135C"/>
    <w:rsid w:val="003B3282"/>
    <w:rsid w:val="003B4F3D"/>
    <w:rsid w:val="003B5041"/>
    <w:rsid w:val="003C101D"/>
    <w:rsid w:val="003C66F3"/>
    <w:rsid w:val="003C77FF"/>
    <w:rsid w:val="003D13F3"/>
    <w:rsid w:val="003D1E6C"/>
    <w:rsid w:val="003D1F77"/>
    <w:rsid w:val="003D5203"/>
    <w:rsid w:val="003D5B10"/>
    <w:rsid w:val="003D6C1C"/>
    <w:rsid w:val="003E07AE"/>
    <w:rsid w:val="003E278C"/>
    <w:rsid w:val="003E3BF4"/>
    <w:rsid w:val="003E455E"/>
    <w:rsid w:val="003F1ADA"/>
    <w:rsid w:val="003F40F3"/>
    <w:rsid w:val="003F4ECB"/>
    <w:rsid w:val="003F4F19"/>
    <w:rsid w:val="0040662A"/>
    <w:rsid w:val="00406ACC"/>
    <w:rsid w:val="004234FB"/>
    <w:rsid w:val="004238ED"/>
    <w:rsid w:val="004247F2"/>
    <w:rsid w:val="00425525"/>
    <w:rsid w:val="00425F45"/>
    <w:rsid w:val="0042749F"/>
    <w:rsid w:val="004302A4"/>
    <w:rsid w:val="0043415B"/>
    <w:rsid w:val="0043558D"/>
    <w:rsid w:val="00435D64"/>
    <w:rsid w:val="004432DB"/>
    <w:rsid w:val="004446D3"/>
    <w:rsid w:val="00447159"/>
    <w:rsid w:val="00451556"/>
    <w:rsid w:val="0046307D"/>
    <w:rsid w:val="004651B2"/>
    <w:rsid w:val="00465441"/>
    <w:rsid w:val="00465FD2"/>
    <w:rsid w:val="004730D4"/>
    <w:rsid w:val="00473C7B"/>
    <w:rsid w:val="00474610"/>
    <w:rsid w:val="004769C6"/>
    <w:rsid w:val="00477802"/>
    <w:rsid w:val="00480545"/>
    <w:rsid w:val="004805F5"/>
    <w:rsid w:val="004814B4"/>
    <w:rsid w:val="0048164F"/>
    <w:rsid w:val="004857CB"/>
    <w:rsid w:val="00485B1F"/>
    <w:rsid w:val="00486772"/>
    <w:rsid w:val="004875E5"/>
    <w:rsid w:val="00493185"/>
    <w:rsid w:val="004A4E5D"/>
    <w:rsid w:val="004A7E03"/>
    <w:rsid w:val="004B5D47"/>
    <w:rsid w:val="004C1722"/>
    <w:rsid w:val="004C1BB0"/>
    <w:rsid w:val="004C3518"/>
    <w:rsid w:val="004C65DA"/>
    <w:rsid w:val="004C7CD0"/>
    <w:rsid w:val="004C7D1C"/>
    <w:rsid w:val="004D2F8B"/>
    <w:rsid w:val="004D3F28"/>
    <w:rsid w:val="004D5D55"/>
    <w:rsid w:val="004D71CB"/>
    <w:rsid w:val="004E397F"/>
    <w:rsid w:val="004E7716"/>
    <w:rsid w:val="004F3160"/>
    <w:rsid w:val="00502E92"/>
    <w:rsid w:val="005048C3"/>
    <w:rsid w:val="0050495E"/>
    <w:rsid w:val="00513EBB"/>
    <w:rsid w:val="00524188"/>
    <w:rsid w:val="00526083"/>
    <w:rsid w:val="0052749B"/>
    <w:rsid w:val="00527DFB"/>
    <w:rsid w:val="005344FC"/>
    <w:rsid w:val="00534E9C"/>
    <w:rsid w:val="0054475D"/>
    <w:rsid w:val="00544C5B"/>
    <w:rsid w:val="0054598A"/>
    <w:rsid w:val="00546277"/>
    <w:rsid w:val="00547E81"/>
    <w:rsid w:val="0055094B"/>
    <w:rsid w:val="00553388"/>
    <w:rsid w:val="00553842"/>
    <w:rsid w:val="00557319"/>
    <w:rsid w:val="00573362"/>
    <w:rsid w:val="00574405"/>
    <w:rsid w:val="00575FD3"/>
    <w:rsid w:val="00576367"/>
    <w:rsid w:val="0058358E"/>
    <w:rsid w:val="0058458E"/>
    <w:rsid w:val="005846F3"/>
    <w:rsid w:val="00584776"/>
    <w:rsid w:val="00584EF1"/>
    <w:rsid w:val="005938E5"/>
    <w:rsid w:val="00595884"/>
    <w:rsid w:val="005A1069"/>
    <w:rsid w:val="005A6C0B"/>
    <w:rsid w:val="005B04B0"/>
    <w:rsid w:val="005B1A26"/>
    <w:rsid w:val="005B3A9F"/>
    <w:rsid w:val="005B567D"/>
    <w:rsid w:val="005C1EB8"/>
    <w:rsid w:val="005C666C"/>
    <w:rsid w:val="005D23FE"/>
    <w:rsid w:val="005D3339"/>
    <w:rsid w:val="005D3F18"/>
    <w:rsid w:val="005D52CB"/>
    <w:rsid w:val="005D55B4"/>
    <w:rsid w:val="005E0E87"/>
    <w:rsid w:val="005E2A0C"/>
    <w:rsid w:val="005E3120"/>
    <w:rsid w:val="005E6E84"/>
    <w:rsid w:val="005E70A0"/>
    <w:rsid w:val="005F0465"/>
    <w:rsid w:val="005F3139"/>
    <w:rsid w:val="005F3E4D"/>
    <w:rsid w:val="005F4215"/>
    <w:rsid w:val="005F4515"/>
    <w:rsid w:val="005F7140"/>
    <w:rsid w:val="00601041"/>
    <w:rsid w:val="00605A6E"/>
    <w:rsid w:val="00606127"/>
    <w:rsid w:val="00610309"/>
    <w:rsid w:val="00622EAC"/>
    <w:rsid w:val="00626543"/>
    <w:rsid w:val="006275AF"/>
    <w:rsid w:val="006305E0"/>
    <w:rsid w:val="00630790"/>
    <w:rsid w:val="00635087"/>
    <w:rsid w:val="00644486"/>
    <w:rsid w:val="00645B3E"/>
    <w:rsid w:val="006462F3"/>
    <w:rsid w:val="006500FA"/>
    <w:rsid w:val="00651559"/>
    <w:rsid w:val="006515B2"/>
    <w:rsid w:val="006521DB"/>
    <w:rsid w:val="006601AD"/>
    <w:rsid w:val="00665250"/>
    <w:rsid w:val="006652A4"/>
    <w:rsid w:val="00670FDC"/>
    <w:rsid w:val="006715F3"/>
    <w:rsid w:val="00677EE7"/>
    <w:rsid w:val="00681D62"/>
    <w:rsid w:val="00684D16"/>
    <w:rsid w:val="006853A7"/>
    <w:rsid w:val="00690A93"/>
    <w:rsid w:val="00693A80"/>
    <w:rsid w:val="00697D7E"/>
    <w:rsid w:val="006A1A2B"/>
    <w:rsid w:val="006A3933"/>
    <w:rsid w:val="006A4200"/>
    <w:rsid w:val="006A7873"/>
    <w:rsid w:val="006B2798"/>
    <w:rsid w:val="006B3C92"/>
    <w:rsid w:val="006B7AD2"/>
    <w:rsid w:val="006C17A8"/>
    <w:rsid w:val="006C4FFF"/>
    <w:rsid w:val="006C7132"/>
    <w:rsid w:val="006C7793"/>
    <w:rsid w:val="006C7CC7"/>
    <w:rsid w:val="006D1ED4"/>
    <w:rsid w:val="006E0300"/>
    <w:rsid w:val="006E13D6"/>
    <w:rsid w:val="006E2D99"/>
    <w:rsid w:val="006E6FBF"/>
    <w:rsid w:val="006E7459"/>
    <w:rsid w:val="006F3B2B"/>
    <w:rsid w:val="006F7D05"/>
    <w:rsid w:val="00705B88"/>
    <w:rsid w:val="0070783E"/>
    <w:rsid w:val="0071143F"/>
    <w:rsid w:val="00717937"/>
    <w:rsid w:val="00717DD9"/>
    <w:rsid w:val="00722D4A"/>
    <w:rsid w:val="00723698"/>
    <w:rsid w:val="00726EED"/>
    <w:rsid w:val="00737DD9"/>
    <w:rsid w:val="00740005"/>
    <w:rsid w:val="00740869"/>
    <w:rsid w:val="0074141B"/>
    <w:rsid w:val="00743235"/>
    <w:rsid w:val="00744560"/>
    <w:rsid w:val="007456FA"/>
    <w:rsid w:val="00745B06"/>
    <w:rsid w:val="0075093E"/>
    <w:rsid w:val="00752AE4"/>
    <w:rsid w:val="0075552B"/>
    <w:rsid w:val="00755757"/>
    <w:rsid w:val="00760993"/>
    <w:rsid w:val="00761AF5"/>
    <w:rsid w:val="00762D74"/>
    <w:rsid w:val="007641A8"/>
    <w:rsid w:val="00764B94"/>
    <w:rsid w:val="00770290"/>
    <w:rsid w:val="00774820"/>
    <w:rsid w:val="00774D08"/>
    <w:rsid w:val="00780C1D"/>
    <w:rsid w:val="007832D1"/>
    <w:rsid w:val="007860BE"/>
    <w:rsid w:val="0078665A"/>
    <w:rsid w:val="007911AB"/>
    <w:rsid w:val="00791718"/>
    <w:rsid w:val="00792118"/>
    <w:rsid w:val="00792D22"/>
    <w:rsid w:val="00796526"/>
    <w:rsid w:val="007A0950"/>
    <w:rsid w:val="007A148F"/>
    <w:rsid w:val="007A339B"/>
    <w:rsid w:val="007A460F"/>
    <w:rsid w:val="007C6F47"/>
    <w:rsid w:val="007C7836"/>
    <w:rsid w:val="007D0E4D"/>
    <w:rsid w:val="007D3123"/>
    <w:rsid w:val="007D32A2"/>
    <w:rsid w:val="007D3B78"/>
    <w:rsid w:val="007D77A1"/>
    <w:rsid w:val="007E0487"/>
    <w:rsid w:val="007E0EFF"/>
    <w:rsid w:val="007E6392"/>
    <w:rsid w:val="007E67B4"/>
    <w:rsid w:val="007E6B94"/>
    <w:rsid w:val="007F3835"/>
    <w:rsid w:val="0080120A"/>
    <w:rsid w:val="00802965"/>
    <w:rsid w:val="00802CCF"/>
    <w:rsid w:val="00802F7D"/>
    <w:rsid w:val="00803504"/>
    <w:rsid w:val="00804E24"/>
    <w:rsid w:val="0081418E"/>
    <w:rsid w:val="0082368B"/>
    <w:rsid w:val="00824C93"/>
    <w:rsid w:val="00825377"/>
    <w:rsid w:val="00835B85"/>
    <w:rsid w:val="008372DB"/>
    <w:rsid w:val="00840A16"/>
    <w:rsid w:val="008429DC"/>
    <w:rsid w:val="0084302B"/>
    <w:rsid w:val="00844FC1"/>
    <w:rsid w:val="00845A4C"/>
    <w:rsid w:val="00845C7C"/>
    <w:rsid w:val="008464A1"/>
    <w:rsid w:val="00850317"/>
    <w:rsid w:val="00850C1C"/>
    <w:rsid w:val="00850D23"/>
    <w:rsid w:val="008563E0"/>
    <w:rsid w:val="00863DD3"/>
    <w:rsid w:val="008648B3"/>
    <w:rsid w:val="008672B1"/>
    <w:rsid w:val="00867453"/>
    <w:rsid w:val="00871932"/>
    <w:rsid w:val="00874AE3"/>
    <w:rsid w:val="00876F59"/>
    <w:rsid w:val="00877F04"/>
    <w:rsid w:val="00880BED"/>
    <w:rsid w:val="008814E4"/>
    <w:rsid w:val="00882978"/>
    <w:rsid w:val="008844F7"/>
    <w:rsid w:val="00885EA8"/>
    <w:rsid w:val="00887529"/>
    <w:rsid w:val="008904C6"/>
    <w:rsid w:val="008916D4"/>
    <w:rsid w:val="00892726"/>
    <w:rsid w:val="00895336"/>
    <w:rsid w:val="00895F4A"/>
    <w:rsid w:val="008A45B9"/>
    <w:rsid w:val="008A4B4F"/>
    <w:rsid w:val="008A5849"/>
    <w:rsid w:val="008B1FA1"/>
    <w:rsid w:val="008B4AF3"/>
    <w:rsid w:val="008B6DC6"/>
    <w:rsid w:val="008B6EB3"/>
    <w:rsid w:val="008C02F6"/>
    <w:rsid w:val="008C1DCB"/>
    <w:rsid w:val="008C4DF2"/>
    <w:rsid w:val="008D0B6C"/>
    <w:rsid w:val="008D0E81"/>
    <w:rsid w:val="008D14F5"/>
    <w:rsid w:val="008D1B32"/>
    <w:rsid w:val="008D4828"/>
    <w:rsid w:val="008D55D3"/>
    <w:rsid w:val="008E145D"/>
    <w:rsid w:val="008E188A"/>
    <w:rsid w:val="008E304B"/>
    <w:rsid w:val="008E3508"/>
    <w:rsid w:val="008E6875"/>
    <w:rsid w:val="008E7442"/>
    <w:rsid w:val="008E7CE8"/>
    <w:rsid w:val="008F4485"/>
    <w:rsid w:val="008F4E8A"/>
    <w:rsid w:val="008F54FD"/>
    <w:rsid w:val="008F5BAB"/>
    <w:rsid w:val="008F765D"/>
    <w:rsid w:val="00903877"/>
    <w:rsid w:val="009038D5"/>
    <w:rsid w:val="00904A4D"/>
    <w:rsid w:val="00905D07"/>
    <w:rsid w:val="00910D9D"/>
    <w:rsid w:val="009139EA"/>
    <w:rsid w:val="00917ACB"/>
    <w:rsid w:val="00927380"/>
    <w:rsid w:val="009339AB"/>
    <w:rsid w:val="009348F3"/>
    <w:rsid w:val="0094097F"/>
    <w:rsid w:val="00944576"/>
    <w:rsid w:val="009458E9"/>
    <w:rsid w:val="00952230"/>
    <w:rsid w:val="00952551"/>
    <w:rsid w:val="0095541C"/>
    <w:rsid w:val="00955C09"/>
    <w:rsid w:val="009626BC"/>
    <w:rsid w:val="0096275F"/>
    <w:rsid w:val="00962D37"/>
    <w:rsid w:val="00965653"/>
    <w:rsid w:val="00971D63"/>
    <w:rsid w:val="00974A79"/>
    <w:rsid w:val="009759DA"/>
    <w:rsid w:val="009808C5"/>
    <w:rsid w:val="00981825"/>
    <w:rsid w:val="00990413"/>
    <w:rsid w:val="009924A8"/>
    <w:rsid w:val="0099484A"/>
    <w:rsid w:val="009A4EAA"/>
    <w:rsid w:val="009A5073"/>
    <w:rsid w:val="009A79F9"/>
    <w:rsid w:val="009B278D"/>
    <w:rsid w:val="009B3A66"/>
    <w:rsid w:val="009B4B75"/>
    <w:rsid w:val="009B795A"/>
    <w:rsid w:val="009B7AE6"/>
    <w:rsid w:val="009C49C5"/>
    <w:rsid w:val="009D65A0"/>
    <w:rsid w:val="009D7DDC"/>
    <w:rsid w:val="009D7F58"/>
    <w:rsid w:val="009E222C"/>
    <w:rsid w:val="009E26D0"/>
    <w:rsid w:val="009E3EEB"/>
    <w:rsid w:val="009E6D39"/>
    <w:rsid w:val="009F0C0F"/>
    <w:rsid w:val="009F51FA"/>
    <w:rsid w:val="009F6617"/>
    <w:rsid w:val="00A00B8C"/>
    <w:rsid w:val="00A01BB1"/>
    <w:rsid w:val="00A046A7"/>
    <w:rsid w:val="00A10079"/>
    <w:rsid w:val="00A100C1"/>
    <w:rsid w:val="00A14917"/>
    <w:rsid w:val="00A150C3"/>
    <w:rsid w:val="00A1559A"/>
    <w:rsid w:val="00A25E07"/>
    <w:rsid w:val="00A305C3"/>
    <w:rsid w:val="00A30788"/>
    <w:rsid w:val="00A3168D"/>
    <w:rsid w:val="00A32517"/>
    <w:rsid w:val="00A375CA"/>
    <w:rsid w:val="00A377CE"/>
    <w:rsid w:val="00A40DE8"/>
    <w:rsid w:val="00A422F8"/>
    <w:rsid w:val="00A4432B"/>
    <w:rsid w:val="00A46A28"/>
    <w:rsid w:val="00A4785F"/>
    <w:rsid w:val="00A479C2"/>
    <w:rsid w:val="00A52690"/>
    <w:rsid w:val="00A5486A"/>
    <w:rsid w:val="00A5502B"/>
    <w:rsid w:val="00A55725"/>
    <w:rsid w:val="00A55C5B"/>
    <w:rsid w:val="00A57EEC"/>
    <w:rsid w:val="00A616D3"/>
    <w:rsid w:val="00A620EF"/>
    <w:rsid w:val="00A66286"/>
    <w:rsid w:val="00A67974"/>
    <w:rsid w:val="00A71D57"/>
    <w:rsid w:val="00A852B6"/>
    <w:rsid w:val="00A85995"/>
    <w:rsid w:val="00A85BB9"/>
    <w:rsid w:val="00A85ED5"/>
    <w:rsid w:val="00A87354"/>
    <w:rsid w:val="00A937D4"/>
    <w:rsid w:val="00A94521"/>
    <w:rsid w:val="00AA01E5"/>
    <w:rsid w:val="00AA367A"/>
    <w:rsid w:val="00AA3DE0"/>
    <w:rsid w:val="00AA470F"/>
    <w:rsid w:val="00AA490F"/>
    <w:rsid w:val="00AA7975"/>
    <w:rsid w:val="00AB6718"/>
    <w:rsid w:val="00AB6FF6"/>
    <w:rsid w:val="00AC0338"/>
    <w:rsid w:val="00AC3EFF"/>
    <w:rsid w:val="00AC458C"/>
    <w:rsid w:val="00AC5F4F"/>
    <w:rsid w:val="00AC62FA"/>
    <w:rsid w:val="00AD025B"/>
    <w:rsid w:val="00AD5F39"/>
    <w:rsid w:val="00AD7836"/>
    <w:rsid w:val="00AE4CCC"/>
    <w:rsid w:val="00AF0A48"/>
    <w:rsid w:val="00AF13BD"/>
    <w:rsid w:val="00AF485B"/>
    <w:rsid w:val="00AF51BB"/>
    <w:rsid w:val="00AF5B04"/>
    <w:rsid w:val="00B018B8"/>
    <w:rsid w:val="00B01F62"/>
    <w:rsid w:val="00B02EB4"/>
    <w:rsid w:val="00B03644"/>
    <w:rsid w:val="00B10316"/>
    <w:rsid w:val="00B16ACD"/>
    <w:rsid w:val="00B20C2A"/>
    <w:rsid w:val="00B20C52"/>
    <w:rsid w:val="00B253A4"/>
    <w:rsid w:val="00B25D20"/>
    <w:rsid w:val="00B326C5"/>
    <w:rsid w:val="00B329F8"/>
    <w:rsid w:val="00B335A3"/>
    <w:rsid w:val="00B3477F"/>
    <w:rsid w:val="00B35141"/>
    <w:rsid w:val="00B372FB"/>
    <w:rsid w:val="00B40073"/>
    <w:rsid w:val="00B40552"/>
    <w:rsid w:val="00B44C18"/>
    <w:rsid w:val="00B4569E"/>
    <w:rsid w:val="00B47205"/>
    <w:rsid w:val="00B5568C"/>
    <w:rsid w:val="00B558AD"/>
    <w:rsid w:val="00B57F8A"/>
    <w:rsid w:val="00B63543"/>
    <w:rsid w:val="00B65A9C"/>
    <w:rsid w:val="00B703FA"/>
    <w:rsid w:val="00B722A4"/>
    <w:rsid w:val="00B80977"/>
    <w:rsid w:val="00B841E5"/>
    <w:rsid w:val="00B86D04"/>
    <w:rsid w:val="00B9090B"/>
    <w:rsid w:val="00B9739C"/>
    <w:rsid w:val="00BA2304"/>
    <w:rsid w:val="00BA27C8"/>
    <w:rsid w:val="00BA296B"/>
    <w:rsid w:val="00BB17C0"/>
    <w:rsid w:val="00BB402A"/>
    <w:rsid w:val="00BB493F"/>
    <w:rsid w:val="00BC0968"/>
    <w:rsid w:val="00BC1AC8"/>
    <w:rsid w:val="00BC2602"/>
    <w:rsid w:val="00BC4FBD"/>
    <w:rsid w:val="00BD2C5D"/>
    <w:rsid w:val="00BD365D"/>
    <w:rsid w:val="00BD5843"/>
    <w:rsid w:val="00BD6246"/>
    <w:rsid w:val="00BD68D9"/>
    <w:rsid w:val="00BD7D24"/>
    <w:rsid w:val="00BE0865"/>
    <w:rsid w:val="00BE1489"/>
    <w:rsid w:val="00BE4D25"/>
    <w:rsid w:val="00BE5B25"/>
    <w:rsid w:val="00BE6122"/>
    <w:rsid w:val="00BF3ABB"/>
    <w:rsid w:val="00BF5E24"/>
    <w:rsid w:val="00C059DC"/>
    <w:rsid w:val="00C06FC6"/>
    <w:rsid w:val="00C24B71"/>
    <w:rsid w:val="00C24B97"/>
    <w:rsid w:val="00C24DC9"/>
    <w:rsid w:val="00C25504"/>
    <w:rsid w:val="00C2688B"/>
    <w:rsid w:val="00C30891"/>
    <w:rsid w:val="00C335D4"/>
    <w:rsid w:val="00C425CE"/>
    <w:rsid w:val="00C434F9"/>
    <w:rsid w:val="00C450BC"/>
    <w:rsid w:val="00C5597D"/>
    <w:rsid w:val="00C5631B"/>
    <w:rsid w:val="00C5786C"/>
    <w:rsid w:val="00C65A0B"/>
    <w:rsid w:val="00C66878"/>
    <w:rsid w:val="00C67FA3"/>
    <w:rsid w:val="00C73B2E"/>
    <w:rsid w:val="00C75F8D"/>
    <w:rsid w:val="00C76A37"/>
    <w:rsid w:val="00C771B8"/>
    <w:rsid w:val="00C83BC6"/>
    <w:rsid w:val="00C85FF6"/>
    <w:rsid w:val="00C87A81"/>
    <w:rsid w:val="00C92550"/>
    <w:rsid w:val="00C929B2"/>
    <w:rsid w:val="00CA283D"/>
    <w:rsid w:val="00CA44A7"/>
    <w:rsid w:val="00CB0F06"/>
    <w:rsid w:val="00CC070D"/>
    <w:rsid w:val="00CC70EF"/>
    <w:rsid w:val="00CD0B56"/>
    <w:rsid w:val="00CD1433"/>
    <w:rsid w:val="00CD33DA"/>
    <w:rsid w:val="00CD6523"/>
    <w:rsid w:val="00CD7A62"/>
    <w:rsid w:val="00CF66C1"/>
    <w:rsid w:val="00D00A46"/>
    <w:rsid w:val="00D01502"/>
    <w:rsid w:val="00D0431D"/>
    <w:rsid w:val="00D05E2C"/>
    <w:rsid w:val="00D1055B"/>
    <w:rsid w:val="00D16E20"/>
    <w:rsid w:val="00D170A5"/>
    <w:rsid w:val="00D1743F"/>
    <w:rsid w:val="00D20F8E"/>
    <w:rsid w:val="00D2158E"/>
    <w:rsid w:val="00D217C0"/>
    <w:rsid w:val="00D24A8B"/>
    <w:rsid w:val="00D26F10"/>
    <w:rsid w:val="00D304F7"/>
    <w:rsid w:val="00D3337A"/>
    <w:rsid w:val="00D441E2"/>
    <w:rsid w:val="00D44640"/>
    <w:rsid w:val="00D44857"/>
    <w:rsid w:val="00D47601"/>
    <w:rsid w:val="00D57DD0"/>
    <w:rsid w:val="00D60D1E"/>
    <w:rsid w:val="00D63662"/>
    <w:rsid w:val="00D70548"/>
    <w:rsid w:val="00D72793"/>
    <w:rsid w:val="00D74797"/>
    <w:rsid w:val="00D762E9"/>
    <w:rsid w:val="00D76597"/>
    <w:rsid w:val="00D7680A"/>
    <w:rsid w:val="00D834A0"/>
    <w:rsid w:val="00D854CD"/>
    <w:rsid w:val="00D90042"/>
    <w:rsid w:val="00D90209"/>
    <w:rsid w:val="00D921B8"/>
    <w:rsid w:val="00D93AA9"/>
    <w:rsid w:val="00D960F6"/>
    <w:rsid w:val="00DA065D"/>
    <w:rsid w:val="00DA1BA5"/>
    <w:rsid w:val="00DA1BFF"/>
    <w:rsid w:val="00DA6EEE"/>
    <w:rsid w:val="00DB4B22"/>
    <w:rsid w:val="00DD2599"/>
    <w:rsid w:val="00DD3864"/>
    <w:rsid w:val="00DD6354"/>
    <w:rsid w:val="00DD7018"/>
    <w:rsid w:val="00DD7AD4"/>
    <w:rsid w:val="00DE2529"/>
    <w:rsid w:val="00DE29D5"/>
    <w:rsid w:val="00DF36D6"/>
    <w:rsid w:val="00E05296"/>
    <w:rsid w:val="00E05993"/>
    <w:rsid w:val="00E10C3A"/>
    <w:rsid w:val="00E12633"/>
    <w:rsid w:val="00E15F69"/>
    <w:rsid w:val="00E21EF2"/>
    <w:rsid w:val="00E238B9"/>
    <w:rsid w:val="00E23915"/>
    <w:rsid w:val="00E31CE0"/>
    <w:rsid w:val="00E335A3"/>
    <w:rsid w:val="00E3538C"/>
    <w:rsid w:val="00E37C93"/>
    <w:rsid w:val="00E45E75"/>
    <w:rsid w:val="00E45FE9"/>
    <w:rsid w:val="00E46040"/>
    <w:rsid w:val="00E46410"/>
    <w:rsid w:val="00E5183A"/>
    <w:rsid w:val="00E518AD"/>
    <w:rsid w:val="00E5387B"/>
    <w:rsid w:val="00E53995"/>
    <w:rsid w:val="00E54477"/>
    <w:rsid w:val="00E54BD0"/>
    <w:rsid w:val="00E56650"/>
    <w:rsid w:val="00E61A8F"/>
    <w:rsid w:val="00E620C9"/>
    <w:rsid w:val="00E6357A"/>
    <w:rsid w:val="00E642CB"/>
    <w:rsid w:val="00E660B8"/>
    <w:rsid w:val="00E66B96"/>
    <w:rsid w:val="00E670F8"/>
    <w:rsid w:val="00E71064"/>
    <w:rsid w:val="00E724E1"/>
    <w:rsid w:val="00E724F6"/>
    <w:rsid w:val="00E75BF6"/>
    <w:rsid w:val="00E7791C"/>
    <w:rsid w:val="00E812DA"/>
    <w:rsid w:val="00E95992"/>
    <w:rsid w:val="00EA09EB"/>
    <w:rsid w:val="00EA2413"/>
    <w:rsid w:val="00EA254B"/>
    <w:rsid w:val="00EB0672"/>
    <w:rsid w:val="00EB0F72"/>
    <w:rsid w:val="00EB1422"/>
    <w:rsid w:val="00EB61D2"/>
    <w:rsid w:val="00EC18A9"/>
    <w:rsid w:val="00EC1DD0"/>
    <w:rsid w:val="00EC3F01"/>
    <w:rsid w:val="00ED17C4"/>
    <w:rsid w:val="00ED36E3"/>
    <w:rsid w:val="00ED4E29"/>
    <w:rsid w:val="00ED6FB8"/>
    <w:rsid w:val="00EE29FE"/>
    <w:rsid w:val="00EE64E4"/>
    <w:rsid w:val="00EF10F0"/>
    <w:rsid w:val="00EF252D"/>
    <w:rsid w:val="00EF6AEA"/>
    <w:rsid w:val="00EF75B6"/>
    <w:rsid w:val="00F018C3"/>
    <w:rsid w:val="00F02912"/>
    <w:rsid w:val="00F02BE3"/>
    <w:rsid w:val="00F039D5"/>
    <w:rsid w:val="00F109A6"/>
    <w:rsid w:val="00F17B17"/>
    <w:rsid w:val="00F20857"/>
    <w:rsid w:val="00F25375"/>
    <w:rsid w:val="00F332E2"/>
    <w:rsid w:val="00F37527"/>
    <w:rsid w:val="00F37A33"/>
    <w:rsid w:val="00F443F2"/>
    <w:rsid w:val="00F475BB"/>
    <w:rsid w:val="00F50941"/>
    <w:rsid w:val="00F51B6C"/>
    <w:rsid w:val="00F53FC8"/>
    <w:rsid w:val="00F57A2E"/>
    <w:rsid w:val="00F57EF9"/>
    <w:rsid w:val="00F61864"/>
    <w:rsid w:val="00F63F18"/>
    <w:rsid w:val="00F72A12"/>
    <w:rsid w:val="00F72E47"/>
    <w:rsid w:val="00F83971"/>
    <w:rsid w:val="00F83D94"/>
    <w:rsid w:val="00F83FC9"/>
    <w:rsid w:val="00F873A7"/>
    <w:rsid w:val="00F91D6B"/>
    <w:rsid w:val="00F923A7"/>
    <w:rsid w:val="00FA4232"/>
    <w:rsid w:val="00FB04AD"/>
    <w:rsid w:val="00FB223A"/>
    <w:rsid w:val="00FC3564"/>
    <w:rsid w:val="00FC7AC6"/>
    <w:rsid w:val="00FE177A"/>
    <w:rsid w:val="00FE1D8B"/>
    <w:rsid w:val="00FE66CD"/>
    <w:rsid w:val="00FF2B81"/>
    <w:rsid w:val="00FF406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C7A4E3"/>
  <w15:docId w15:val="{D7913177-7CFB-483E-8A1D-5095DB61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DF1F01"/>
  </w:style>
  <w:style w:type="character" w:customStyle="1" w:styleId="PiedepginaCar">
    <w:name w:val="Pie de página Car"/>
    <w:basedOn w:val="Fuentedeprrafopredeter"/>
    <w:link w:val="Piedepgina"/>
    <w:uiPriority w:val="99"/>
    <w:rsid w:val="00DF1F01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F01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DF1F01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unhideWhenUsed/>
    <w:rsid w:val="00DF1F01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DF1F01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1F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1F01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F1F0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D143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1433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606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7495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 Cardenas Millan</dc:creator>
  <cp:lastModifiedBy>Milton Carlos  Serrano Rodríguez</cp:lastModifiedBy>
  <cp:revision>997</cp:revision>
  <cp:lastPrinted>2019-05-09T13:09:00Z</cp:lastPrinted>
  <dcterms:created xsi:type="dcterms:W3CDTF">2019-05-24T18:38:00Z</dcterms:created>
  <dcterms:modified xsi:type="dcterms:W3CDTF">2020-11-11T16:25:00Z</dcterms:modified>
  <dc:language>es-MX</dc:language>
</cp:coreProperties>
</file>