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60B" w14:textId="77777777" w:rsidR="007314EB" w:rsidRPr="008D1DA1" w:rsidRDefault="007314EB" w:rsidP="008D1DA1">
      <w:pPr>
        <w:pStyle w:val="Sinespaciado"/>
        <w:jc w:val="center"/>
        <w:rPr>
          <w:rFonts w:ascii="Arial Narrow" w:hAnsi="Arial Narrow"/>
          <w:b/>
        </w:rPr>
      </w:pPr>
      <w:r w:rsidRPr="008D1DA1">
        <w:rPr>
          <w:rFonts w:ascii="Arial Narrow" w:hAnsi="Arial Narrow"/>
          <w:b/>
        </w:rPr>
        <w:t>CURRÍCULUM VITAE</w:t>
      </w:r>
      <w:r w:rsidR="00F432F1" w:rsidRPr="00F43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DBE60F2" w14:textId="77777777" w:rsidR="008D1DA1" w:rsidRPr="008D1DA1" w:rsidRDefault="008D3904" w:rsidP="003A29F1">
      <w:pPr>
        <w:pStyle w:val="Sinespaciad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B731491" wp14:editId="78E8BD63">
            <wp:simplePos x="0" y="0"/>
            <wp:positionH relativeFrom="column">
              <wp:posOffset>4415790</wp:posOffset>
            </wp:positionH>
            <wp:positionV relativeFrom="paragraph">
              <wp:posOffset>71755</wp:posOffset>
            </wp:positionV>
            <wp:extent cx="990600" cy="1209675"/>
            <wp:effectExtent l="19050" t="0" r="0" b="0"/>
            <wp:wrapNone/>
            <wp:docPr id="3" name="Imagen 1" descr="C:\Users\pasaguero\Downloads\20141212_0008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aguero\Downloads\20141212_00085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9A12A9" w14:textId="77777777" w:rsidR="007314EB" w:rsidRPr="008D1DA1" w:rsidRDefault="008D1DA1" w:rsidP="003A29F1">
      <w:pPr>
        <w:pStyle w:val="Sinespaciado"/>
        <w:rPr>
          <w:rFonts w:ascii="Arial Narrow" w:hAnsi="Arial Narrow"/>
          <w:b/>
        </w:rPr>
      </w:pPr>
      <w:r w:rsidRPr="008D1DA1">
        <w:rPr>
          <w:rFonts w:ascii="Arial Narrow" w:hAnsi="Arial Narrow"/>
          <w:b/>
        </w:rPr>
        <w:t>Datos Personales:</w:t>
      </w:r>
    </w:p>
    <w:p w14:paraId="00CAA2B5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78D0ADE7" w14:textId="78A366FF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Nombre: </w:t>
      </w:r>
      <w:r w:rsidR="003A29F1">
        <w:rPr>
          <w:rFonts w:ascii="Arial Narrow" w:hAnsi="Arial Narrow"/>
        </w:rPr>
        <w:t xml:space="preserve">             </w:t>
      </w:r>
      <w:r w:rsidR="008D1DA1">
        <w:rPr>
          <w:rFonts w:ascii="Arial Narrow" w:hAnsi="Arial Narrow"/>
        </w:rPr>
        <w:t xml:space="preserve">          </w:t>
      </w:r>
      <w:r w:rsidR="003A29F1">
        <w:rPr>
          <w:rFonts w:ascii="Arial Narrow" w:hAnsi="Arial Narrow"/>
        </w:rPr>
        <w:t xml:space="preserve"> </w:t>
      </w:r>
      <w:r w:rsidR="00315874">
        <w:rPr>
          <w:rFonts w:ascii="Arial Narrow" w:hAnsi="Arial Narrow"/>
        </w:rPr>
        <w:t xml:space="preserve">Nigda Arely </w:t>
      </w:r>
      <w:r w:rsidR="003A29F1">
        <w:rPr>
          <w:rFonts w:ascii="Arial Narrow" w:hAnsi="Arial Narrow"/>
        </w:rPr>
        <w:t xml:space="preserve">Durán Rodríguez </w:t>
      </w:r>
    </w:p>
    <w:p w14:paraId="78AC60F1" w14:textId="53A61DF5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>Fecha de nacimiento:</w:t>
      </w:r>
      <w:r w:rsidR="003A29F1">
        <w:rPr>
          <w:rFonts w:ascii="Arial Narrow" w:hAnsi="Arial Narrow"/>
        </w:rPr>
        <w:t xml:space="preserve">    </w:t>
      </w:r>
      <w:r w:rsidR="003A29F1" w:rsidRPr="003A29F1">
        <w:rPr>
          <w:rFonts w:ascii="Arial Narrow" w:hAnsi="Arial Narrow"/>
        </w:rPr>
        <w:t>27</w:t>
      </w:r>
      <w:r w:rsidR="00F06B64">
        <w:rPr>
          <w:rFonts w:ascii="Arial Narrow" w:hAnsi="Arial Narrow"/>
        </w:rPr>
        <w:t xml:space="preserve"> </w:t>
      </w:r>
      <w:r w:rsidR="003A29F1" w:rsidRPr="003A29F1">
        <w:rPr>
          <w:rFonts w:ascii="Arial Narrow" w:hAnsi="Arial Narrow"/>
        </w:rPr>
        <w:t xml:space="preserve">de </w:t>
      </w:r>
      <w:r w:rsidR="00C776CA" w:rsidRPr="003A29F1">
        <w:rPr>
          <w:rFonts w:ascii="Arial Narrow" w:hAnsi="Arial Narrow"/>
        </w:rPr>
        <w:t>junio</w:t>
      </w:r>
      <w:r w:rsidR="003A29F1" w:rsidRPr="003A29F1">
        <w:rPr>
          <w:rFonts w:ascii="Arial Narrow" w:hAnsi="Arial Narrow"/>
        </w:rPr>
        <w:t xml:space="preserve"> de 1989.</w:t>
      </w:r>
      <w:r w:rsidRPr="003A29F1">
        <w:rPr>
          <w:rFonts w:ascii="Arial Narrow" w:hAnsi="Arial Narrow"/>
        </w:rPr>
        <w:t xml:space="preserve"> </w:t>
      </w:r>
    </w:p>
    <w:p w14:paraId="080FE3D5" w14:textId="43177C9D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>Edad:</w:t>
      </w:r>
      <w:r w:rsidR="003A29F1">
        <w:rPr>
          <w:rFonts w:ascii="Arial Narrow" w:hAnsi="Arial Narrow"/>
        </w:rPr>
        <w:t xml:space="preserve">   </w:t>
      </w:r>
      <w:r w:rsidR="008D1DA1">
        <w:rPr>
          <w:rFonts w:ascii="Arial Narrow" w:hAnsi="Arial Narrow"/>
        </w:rPr>
        <w:t xml:space="preserve">                         </w:t>
      </w:r>
      <w:r w:rsidR="003A29F1">
        <w:rPr>
          <w:rFonts w:ascii="Arial Narrow" w:hAnsi="Arial Narrow"/>
        </w:rPr>
        <w:t xml:space="preserve"> </w:t>
      </w:r>
      <w:r w:rsidR="00C776CA">
        <w:rPr>
          <w:rFonts w:ascii="Arial Narrow" w:hAnsi="Arial Narrow"/>
        </w:rPr>
        <w:t>3</w:t>
      </w:r>
      <w:r w:rsidR="000470EB">
        <w:rPr>
          <w:rFonts w:ascii="Arial Narrow" w:hAnsi="Arial Narrow"/>
        </w:rPr>
        <w:t>4</w:t>
      </w:r>
      <w:r w:rsidR="003A29F1">
        <w:rPr>
          <w:rFonts w:ascii="Arial Narrow" w:hAnsi="Arial Narrow"/>
        </w:rPr>
        <w:t xml:space="preserve"> años. </w:t>
      </w:r>
      <w:r w:rsidRPr="003A29F1">
        <w:rPr>
          <w:rFonts w:ascii="Arial Narrow" w:hAnsi="Arial Narrow"/>
        </w:rPr>
        <w:t xml:space="preserve"> </w:t>
      </w:r>
    </w:p>
    <w:p w14:paraId="64A4139B" w14:textId="4DAAE569" w:rsidR="003A29F1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Estado civil: </w:t>
      </w:r>
      <w:r w:rsidR="008D1DA1">
        <w:rPr>
          <w:rFonts w:ascii="Arial Narrow" w:hAnsi="Arial Narrow"/>
        </w:rPr>
        <w:t xml:space="preserve">                 </w:t>
      </w:r>
      <w:r w:rsidR="003A29F1">
        <w:rPr>
          <w:rFonts w:ascii="Arial Narrow" w:hAnsi="Arial Narrow"/>
        </w:rPr>
        <w:t xml:space="preserve"> </w:t>
      </w:r>
      <w:r w:rsidR="003A29F1" w:rsidRPr="003A29F1">
        <w:rPr>
          <w:rFonts w:ascii="Arial Narrow" w:hAnsi="Arial Narrow"/>
        </w:rPr>
        <w:t>Soltera</w:t>
      </w:r>
    </w:p>
    <w:p w14:paraId="63045ACB" w14:textId="77777777" w:rsidR="00BE2E42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Dirección: </w:t>
      </w:r>
      <w:r w:rsidR="003A29F1">
        <w:rPr>
          <w:rFonts w:ascii="Arial Narrow" w:hAnsi="Arial Narrow"/>
        </w:rPr>
        <w:t xml:space="preserve">   </w:t>
      </w:r>
      <w:r w:rsidR="008D1DA1">
        <w:rPr>
          <w:rFonts w:ascii="Arial Narrow" w:hAnsi="Arial Narrow"/>
        </w:rPr>
        <w:t xml:space="preserve">                  </w:t>
      </w:r>
      <w:r w:rsidR="00BE2E42">
        <w:rPr>
          <w:rFonts w:ascii="Arial Narrow" w:hAnsi="Arial Narrow"/>
        </w:rPr>
        <w:t>Mz. A Lote 4 Edif. M Depto. 204</w:t>
      </w:r>
    </w:p>
    <w:p w14:paraId="391C066C" w14:textId="77777777" w:rsidR="007314EB" w:rsidRPr="003A29F1" w:rsidRDefault="00BE2E42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U.H. San Rafael, Coacalco, Estado de Mexico. C. P. 55719</w:t>
      </w:r>
    </w:p>
    <w:p w14:paraId="032F2D90" w14:textId="1E571CE8" w:rsidR="008D1DA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Celular: </w:t>
      </w:r>
      <w:r w:rsidR="003A29F1">
        <w:rPr>
          <w:rFonts w:ascii="Arial Narrow" w:hAnsi="Arial Narrow"/>
        </w:rPr>
        <w:t xml:space="preserve">   </w:t>
      </w:r>
      <w:r w:rsidR="008D1DA1">
        <w:rPr>
          <w:rFonts w:ascii="Arial Narrow" w:hAnsi="Arial Narrow"/>
        </w:rPr>
        <w:t xml:space="preserve">                      </w:t>
      </w:r>
      <w:r w:rsidR="003A29F1" w:rsidRPr="003A29F1">
        <w:rPr>
          <w:rFonts w:ascii="Arial Narrow" w:hAnsi="Arial Narrow"/>
        </w:rPr>
        <w:t>938 13 28 951</w:t>
      </w:r>
      <w:r w:rsidR="008D1DA1">
        <w:rPr>
          <w:rFonts w:ascii="Arial Narrow" w:hAnsi="Arial Narrow"/>
        </w:rPr>
        <w:t xml:space="preserve"> </w:t>
      </w:r>
      <w:r w:rsidR="003A29F1" w:rsidRPr="003A29F1">
        <w:rPr>
          <w:rFonts w:ascii="Arial Narrow" w:hAnsi="Arial Narrow"/>
        </w:rPr>
        <w:t xml:space="preserve"> </w:t>
      </w:r>
      <w:r w:rsidR="008D1DA1">
        <w:rPr>
          <w:rFonts w:ascii="Arial Narrow" w:hAnsi="Arial Narrow"/>
        </w:rPr>
        <w:t xml:space="preserve">  </w:t>
      </w:r>
    </w:p>
    <w:p w14:paraId="72CE49AD" w14:textId="77777777" w:rsidR="007314EB" w:rsidRPr="003A29F1" w:rsidRDefault="003A29F1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 xml:space="preserve">Correo electrónico:  </w:t>
      </w:r>
      <w:r w:rsidR="008D1DA1">
        <w:rPr>
          <w:rFonts w:ascii="Arial Narrow" w:hAnsi="Arial Narrow"/>
        </w:rPr>
        <w:t xml:space="preserve">      </w:t>
      </w:r>
      <w:r w:rsidR="007314EB" w:rsidRPr="003A29F1">
        <w:rPr>
          <w:rFonts w:ascii="Arial Narrow" w:hAnsi="Arial Narrow"/>
        </w:rPr>
        <w:t xml:space="preserve">nigda.duran@outlook.com </w:t>
      </w:r>
    </w:p>
    <w:p w14:paraId="6EED7438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26908AA5" w14:textId="77777777" w:rsidR="007314EB" w:rsidRPr="008D1DA1" w:rsidRDefault="007314EB" w:rsidP="008D1DA1">
      <w:pPr>
        <w:pStyle w:val="Sinespaciado"/>
        <w:jc w:val="center"/>
        <w:rPr>
          <w:rFonts w:ascii="Arial Narrow" w:hAnsi="Arial Narrow"/>
          <w:b/>
        </w:rPr>
      </w:pPr>
      <w:r w:rsidRPr="008D1DA1">
        <w:rPr>
          <w:rFonts w:ascii="Arial Narrow" w:hAnsi="Arial Narrow"/>
          <w:b/>
        </w:rPr>
        <w:t>Licencia</w:t>
      </w:r>
      <w:r w:rsidR="002C70F1">
        <w:rPr>
          <w:rFonts w:ascii="Arial Narrow" w:hAnsi="Arial Narrow"/>
          <w:b/>
        </w:rPr>
        <w:t>tur</w:t>
      </w:r>
      <w:r w:rsidRPr="008D1DA1">
        <w:rPr>
          <w:rFonts w:ascii="Arial Narrow" w:hAnsi="Arial Narrow"/>
          <w:b/>
        </w:rPr>
        <w:t>a en Relaciones Comerciales</w:t>
      </w:r>
    </w:p>
    <w:p w14:paraId="1223B0FD" w14:textId="1B5425CA" w:rsidR="007314EB" w:rsidRDefault="007314EB" w:rsidP="003A29F1">
      <w:pPr>
        <w:pStyle w:val="Sinespaciado"/>
        <w:rPr>
          <w:rFonts w:ascii="Arial Narrow" w:hAnsi="Arial Narrow"/>
          <w:b/>
        </w:rPr>
      </w:pPr>
      <w:r w:rsidRPr="008D1DA1">
        <w:rPr>
          <w:rFonts w:ascii="Arial Narrow" w:hAnsi="Arial Narrow"/>
          <w:b/>
        </w:rPr>
        <w:t>Objetivo</w:t>
      </w:r>
      <w:r w:rsidR="00F06B64">
        <w:rPr>
          <w:rFonts w:ascii="Arial Narrow" w:hAnsi="Arial Narrow"/>
          <w:b/>
        </w:rPr>
        <w:t>s</w:t>
      </w:r>
      <w:r w:rsidR="008D1DA1">
        <w:rPr>
          <w:rFonts w:ascii="Arial Narrow" w:hAnsi="Arial Narrow"/>
          <w:b/>
        </w:rPr>
        <w:t>:</w:t>
      </w:r>
      <w:r w:rsidRPr="008D1DA1">
        <w:rPr>
          <w:rFonts w:ascii="Arial Narrow" w:hAnsi="Arial Narrow"/>
          <w:b/>
        </w:rPr>
        <w:t xml:space="preserve"> </w:t>
      </w:r>
    </w:p>
    <w:p w14:paraId="244E6A4F" w14:textId="77777777" w:rsidR="00F06B64" w:rsidRDefault="00F06B64" w:rsidP="00F06B64">
      <w:pPr>
        <w:pStyle w:val="Sinespaciado"/>
        <w:rPr>
          <w:rFonts w:ascii="Arial Narrow" w:hAnsi="Arial Narrow"/>
        </w:rPr>
      </w:pPr>
    </w:p>
    <w:p w14:paraId="1B7FA0E2" w14:textId="2BC231E2" w:rsidR="00F06B64" w:rsidRPr="00F06B64" w:rsidRDefault="00F06B64" w:rsidP="00F06B64">
      <w:pPr>
        <w:pStyle w:val="Sinespaciado"/>
        <w:rPr>
          <w:rFonts w:ascii="Arial Narrow" w:hAnsi="Arial Narrow"/>
        </w:rPr>
      </w:pPr>
      <w:r w:rsidRPr="00F06B64">
        <w:rPr>
          <w:rFonts w:ascii="Arial Narrow" w:hAnsi="Arial Narrow"/>
        </w:rPr>
        <w:t>Aplicar los conocimientos adquiridos a lo largo de mi experiencia vocacional y laboral, manteniendo una mejora y aprendizaje constante que me ayude a contribuir con el desarrollo óptimo de mis labores y de la empresa.</w:t>
      </w:r>
    </w:p>
    <w:p w14:paraId="18B38DD1" w14:textId="77777777" w:rsidR="00F06B64" w:rsidRDefault="00F06B64" w:rsidP="003A29F1">
      <w:pPr>
        <w:pStyle w:val="Sinespaciado"/>
        <w:rPr>
          <w:rFonts w:ascii="Arial Narrow" w:hAnsi="Arial Narrow"/>
          <w:b/>
        </w:rPr>
      </w:pPr>
    </w:p>
    <w:p w14:paraId="77A7FB9A" w14:textId="6F513037" w:rsidR="007314EB" w:rsidRPr="008D1DA1" w:rsidRDefault="007314EB" w:rsidP="003A29F1">
      <w:pPr>
        <w:pStyle w:val="Sinespaciado"/>
        <w:rPr>
          <w:rFonts w:ascii="Arial Narrow" w:hAnsi="Arial Narrow"/>
          <w:b/>
        </w:rPr>
      </w:pPr>
      <w:r w:rsidRPr="008D1DA1">
        <w:rPr>
          <w:rFonts w:ascii="Arial Narrow" w:hAnsi="Arial Narrow"/>
          <w:b/>
        </w:rPr>
        <w:t>Formación académica</w:t>
      </w:r>
      <w:r w:rsidR="008D1DA1">
        <w:rPr>
          <w:rFonts w:ascii="Arial Narrow" w:hAnsi="Arial Narrow"/>
          <w:b/>
        </w:rPr>
        <w:t>:</w:t>
      </w:r>
      <w:r w:rsidRPr="008D1DA1">
        <w:rPr>
          <w:rFonts w:ascii="Arial Narrow" w:hAnsi="Arial Narrow"/>
          <w:b/>
        </w:rPr>
        <w:t xml:space="preserve"> </w:t>
      </w:r>
    </w:p>
    <w:p w14:paraId="026C373D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105ED9C8" w14:textId="77777777" w:rsidR="00A8626C" w:rsidRDefault="00A8626C" w:rsidP="003A29F1">
      <w:pPr>
        <w:pStyle w:val="Sinespaciado"/>
        <w:rPr>
          <w:rFonts w:ascii="Arial Narrow" w:hAnsi="Arial Narrow"/>
        </w:rPr>
        <w:sectPr w:rsidR="00A8626C" w:rsidSect="00E87C19">
          <w:pgSz w:w="12240" w:h="15840"/>
          <w:pgMar w:top="1135" w:right="1701" w:bottom="1135" w:left="1701" w:header="708" w:footer="708" w:gutter="0"/>
          <w:cols w:space="708"/>
          <w:docGrid w:linePitch="360"/>
        </w:sectPr>
      </w:pPr>
    </w:p>
    <w:p w14:paraId="0C8FCF0B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Educación Superior </w:t>
      </w:r>
    </w:p>
    <w:p w14:paraId="04068F1A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Licenciatura en Relaciones Comerciales </w:t>
      </w:r>
    </w:p>
    <w:p w14:paraId="0AAC821A" w14:textId="77777777" w:rsidR="007314EB" w:rsidRPr="003A29F1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IPN, ESCA Unidad Tepepan </w:t>
      </w:r>
    </w:p>
    <w:p w14:paraId="6112C9FB" w14:textId="77777777" w:rsidR="00A8626C" w:rsidRDefault="007314EB" w:rsidP="008D1DA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Periodo: 2007 – 2011 </w:t>
      </w:r>
    </w:p>
    <w:p w14:paraId="2F5FA021" w14:textId="0EFED3DF" w:rsidR="008D1DA1" w:rsidRPr="003A29F1" w:rsidRDefault="008D1DA1" w:rsidP="008D1DA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Educación Media Superior </w:t>
      </w:r>
    </w:p>
    <w:p w14:paraId="028EEF34" w14:textId="77777777" w:rsidR="008D1DA1" w:rsidRPr="003A29F1" w:rsidRDefault="008D1DA1" w:rsidP="008D1DA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Técnico Laboratorista Químico </w:t>
      </w:r>
    </w:p>
    <w:p w14:paraId="407B4FDE" w14:textId="77777777" w:rsidR="008D1DA1" w:rsidRDefault="008D1DA1" w:rsidP="008D1DA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CBTis Nº 29 José María Morelos y Pavón </w:t>
      </w:r>
    </w:p>
    <w:p w14:paraId="0218197E" w14:textId="578C7AE2" w:rsidR="006847C1" w:rsidRPr="003A29F1" w:rsidRDefault="006847C1" w:rsidP="006847C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>Periodo: 200</w:t>
      </w:r>
      <w:r>
        <w:rPr>
          <w:rFonts w:ascii="Arial Narrow" w:hAnsi="Arial Narrow"/>
        </w:rPr>
        <w:t>4</w:t>
      </w:r>
      <w:r w:rsidRPr="003A29F1">
        <w:rPr>
          <w:rFonts w:ascii="Arial Narrow" w:hAnsi="Arial Narrow"/>
        </w:rPr>
        <w:t xml:space="preserve"> – 20</w:t>
      </w:r>
      <w:r>
        <w:rPr>
          <w:rFonts w:ascii="Arial Narrow" w:hAnsi="Arial Narrow"/>
        </w:rPr>
        <w:t>07</w:t>
      </w:r>
      <w:r w:rsidRPr="003A29F1">
        <w:rPr>
          <w:rFonts w:ascii="Arial Narrow" w:hAnsi="Arial Narrow"/>
        </w:rPr>
        <w:t xml:space="preserve"> </w:t>
      </w:r>
    </w:p>
    <w:p w14:paraId="21D5845B" w14:textId="77777777" w:rsidR="00A8626C" w:rsidRDefault="00A8626C" w:rsidP="003A29F1">
      <w:pPr>
        <w:pStyle w:val="Sinespaciado"/>
        <w:rPr>
          <w:rFonts w:ascii="Arial Narrow" w:hAnsi="Arial Narrow"/>
        </w:rPr>
        <w:sectPr w:rsidR="00A8626C" w:rsidSect="00A8626C">
          <w:type w:val="continuous"/>
          <w:pgSz w:w="12240" w:h="15840"/>
          <w:pgMar w:top="1135" w:right="1701" w:bottom="1135" w:left="1701" w:header="708" w:footer="708" w:gutter="0"/>
          <w:cols w:num="2" w:space="708"/>
          <w:docGrid w:linePitch="360"/>
        </w:sectPr>
      </w:pPr>
    </w:p>
    <w:p w14:paraId="475EB792" w14:textId="77777777" w:rsidR="008D1DA1" w:rsidRPr="003A29F1" w:rsidRDefault="008D1DA1" w:rsidP="003A29F1">
      <w:pPr>
        <w:pStyle w:val="Sinespaciado"/>
        <w:rPr>
          <w:rFonts w:ascii="Arial Narrow" w:hAnsi="Arial Narrow"/>
        </w:rPr>
      </w:pPr>
    </w:p>
    <w:p w14:paraId="17B52506" w14:textId="77777777" w:rsidR="007314EB" w:rsidRDefault="007314EB" w:rsidP="003A29F1">
      <w:pPr>
        <w:pStyle w:val="Sinespaciado"/>
        <w:rPr>
          <w:rFonts w:ascii="Arial Narrow" w:hAnsi="Arial Narrow"/>
          <w:b/>
          <w:bCs/>
        </w:rPr>
      </w:pPr>
      <w:r w:rsidRPr="006847C1">
        <w:rPr>
          <w:rFonts w:ascii="Arial Narrow" w:hAnsi="Arial Narrow"/>
          <w:b/>
          <w:bCs/>
        </w:rPr>
        <w:t>Cursos</w:t>
      </w:r>
      <w:r w:rsidR="008D1DA1" w:rsidRPr="006847C1">
        <w:rPr>
          <w:rFonts w:ascii="Arial Narrow" w:hAnsi="Arial Narrow"/>
          <w:b/>
          <w:bCs/>
        </w:rPr>
        <w:t>:</w:t>
      </w:r>
    </w:p>
    <w:p w14:paraId="0B22B676" w14:textId="77777777" w:rsidR="00A8626C" w:rsidRPr="006847C1" w:rsidRDefault="00A8626C" w:rsidP="003A29F1">
      <w:pPr>
        <w:pStyle w:val="Sinespaciado"/>
        <w:rPr>
          <w:rFonts w:ascii="Arial Narrow" w:hAnsi="Arial Narrow"/>
          <w:b/>
          <w:bCs/>
        </w:rPr>
      </w:pPr>
    </w:p>
    <w:p w14:paraId="4DBE8B35" w14:textId="77777777" w:rsidR="00A8626C" w:rsidRDefault="00A8626C" w:rsidP="003A29F1">
      <w:pPr>
        <w:pStyle w:val="Sinespaciado"/>
        <w:rPr>
          <w:rFonts w:ascii="Arial Narrow" w:hAnsi="Arial Narrow"/>
        </w:rPr>
        <w:sectPr w:rsidR="00A8626C" w:rsidSect="00A8626C">
          <w:type w:val="continuous"/>
          <w:pgSz w:w="12240" w:h="15840"/>
          <w:pgMar w:top="1135" w:right="1701" w:bottom="1135" w:left="1701" w:header="708" w:footer="708" w:gutter="0"/>
          <w:cols w:space="708"/>
          <w:docGrid w:linePitch="360"/>
        </w:sectPr>
      </w:pPr>
    </w:p>
    <w:p w14:paraId="1A825886" w14:textId="77777777" w:rsidR="000470EB" w:rsidRDefault="00C776CA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>Habilidades directivas</w:t>
      </w:r>
      <w:r w:rsidR="007314EB" w:rsidRPr="003A29F1">
        <w:rPr>
          <w:rFonts w:ascii="Arial Narrow" w:hAnsi="Arial Narrow"/>
        </w:rPr>
        <w:t xml:space="preserve">. </w:t>
      </w:r>
    </w:p>
    <w:p w14:paraId="67DEE622" w14:textId="158AC87A" w:rsidR="00795180" w:rsidRDefault="00C776CA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>Comunicación efectiva en el trabajo</w:t>
      </w:r>
      <w:r w:rsidRPr="003A29F1">
        <w:rPr>
          <w:rFonts w:ascii="Arial Narrow" w:hAnsi="Arial Narrow"/>
        </w:rPr>
        <w:t xml:space="preserve">. </w:t>
      </w:r>
    </w:p>
    <w:p w14:paraId="5BB6C985" w14:textId="6ED40E9F" w:rsidR="000470EB" w:rsidRDefault="000470EB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>Liderazgo en acción.</w:t>
      </w:r>
    </w:p>
    <w:p w14:paraId="32601826" w14:textId="37147DAE" w:rsidR="006847C1" w:rsidRDefault="006847C1" w:rsidP="003A29F1">
      <w:pPr>
        <w:pStyle w:val="Sinespaciado"/>
        <w:rPr>
          <w:rFonts w:ascii="Arial Narrow" w:hAnsi="Arial Narrow"/>
        </w:rPr>
      </w:pPr>
      <w:r>
        <w:rPr>
          <w:rFonts w:ascii="Arial Narrow" w:hAnsi="Arial Narrow"/>
        </w:rPr>
        <w:t>Ingles. Certificado SEP y certificación B1.</w:t>
      </w:r>
    </w:p>
    <w:p w14:paraId="21EF4EE4" w14:textId="77777777" w:rsidR="00A8626C" w:rsidRDefault="00A8626C" w:rsidP="003A29F1">
      <w:pPr>
        <w:pStyle w:val="Sinespaciado"/>
        <w:rPr>
          <w:rFonts w:ascii="Arial Narrow" w:hAnsi="Arial Narrow"/>
        </w:rPr>
        <w:sectPr w:rsidR="00A8626C" w:rsidSect="00A8626C">
          <w:type w:val="continuous"/>
          <w:pgSz w:w="12240" w:h="15840"/>
          <w:pgMar w:top="1135" w:right="1701" w:bottom="1135" w:left="1701" w:header="708" w:footer="708" w:gutter="0"/>
          <w:cols w:num="2" w:space="708"/>
          <w:docGrid w:linePitch="360"/>
        </w:sectPr>
      </w:pPr>
    </w:p>
    <w:p w14:paraId="63D97269" w14:textId="77777777" w:rsidR="006847C1" w:rsidRPr="003A29F1" w:rsidRDefault="006847C1" w:rsidP="003A29F1">
      <w:pPr>
        <w:pStyle w:val="Sinespaciado"/>
        <w:rPr>
          <w:rFonts w:ascii="Arial Narrow" w:hAnsi="Arial Narrow"/>
        </w:rPr>
      </w:pPr>
    </w:p>
    <w:p w14:paraId="5535885D" w14:textId="28263EAD" w:rsidR="007314EB" w:rsidRPr="008D1DA1" w:rsidRDefault="007314EB" w:rsidP="003A29F1">
      <w:pPr>
        <w:pStyle w:val="Sinespaciado"/>
        <w:rPr>
          <w:rFonts w:ascii="Arial Narrow" w:hAnsi="Arial Narrow"/>
          <w:b/>
        </w:rPr>
      </w:pPr>
      <w:r w:rsidRPr="003A29F1">
        <w:rPr>
          <w:rFonts w:ascii="Arial Narrow" w:hAnsi="Arial Narrow"/>
        </w:rPr>
        <w:t xml:space="preserve"> </w:t>
      </w:r>
      <w:r w:rsidRPr="008D1DA1">
        <w:rPr>
          <w:rFonts w:ascii="Arial Narrow" w:hAnsi="Arial Narrow"/>
          <w:b/>
        </w:rPr>
        <w:t xml:space="preserve">Experiencia Laboral </w:t>
      </w:r>
    </w:p>
    <w:p w14:paraId="01BD4483" w14:textId="77777777" w:rsidR="00622CD5" w:rsidRDefault="00622CD5" w:rsidP="003A29F1">
      <w:pPr>
        <w:pStyle w:val="Sinespaciado"/>
        <w:rPr>
          <w:rFonts w:ascii="Arial Narrow" w:hAnsi="Arial Narrow"/>
        </w:rPr>
      </w:pPr>
    </w:p>
    <w:p w14:paraId="283C257A" w14:textId="63BA77E2" w:rsidR="00315874" w:rsidRDefault="00315874" w:rsidP="00315874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TRUPER S.A. DE C.V.</w:t>
      </w:r>
      <w:r>
        <w:rPr>
          <w:rFonts w:ascii="Arial Narrow" w:hAnsi="Arial Narrow"/>
        </w:rPr>
        <w:t>- Miguel Hidalgo, CDMX.</w:t>
      </w:r>
    </w:p>
    <w:p w14:paraId="582019B9" w14:textId="77777777" w:rsidR="00315874" w:rsidRDefault="00315874" w:rsidP="000470EB">
      <w:pPr>
        <w:pStyle w:val="Sinespaciado"/>
        <w:jc w:val="both"/>
        <w:rPr>
          <w:rFonts w:ascii="Arial Narrow" w:hAnsi="Arial Narrow"/>
        </w:rPr>
      </w:pPr>
    </w:p>
    <w:p w14:paraId="23C1C0B9" w14:textId="1DC5A543" w:rsidR="000470EB" w:rsidRPr="00315874" w:rsidRDefault="000470EB" w:rsidP="000470EB">
      <w:pPr>
        <w:pStyle w:val="Sinespaciado"/>
        <w:jc w:val="both"/>
        <w:rPr>
          <w:rFonts w:ascii="Arial Narrow" w:hAnsi="Arial Narrow"/>
          <w:u w:val="single"/>
        </w:rPr>
      </w:pPr>
      <w:r w:rsidRPr="00315874">
        <w:rPr>
          <w:rFonts w:ascii="Arial Narrow" w:hAnsi="Arial Narrow"/>
          <w:u w:val="single"/>
        </w:rPr>
        <w:t>Jefe de crédito y cobranza exportaciones</w:t>
      </w:r>
      <w:r w:rsidRPr="00315874">
        <w:rPr>
          <w:rFonts w:ascii="Arial Narrow" w:hAnsi="Arial Narrow"/>
          <w:u w:val="single"/>
        </w:rPr>
        <w:t>.</w:t>
      </w:r>
    </w:p>
    <w:p w14:paraId="1E08C709" w14:textId="022D447D" w:rsidR="00C02C45" w:rsidRDefault="00FC2A87" w:rsidP="000470EB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Actividades: </w:t>
      </w:r>
      <w:r w:rsidRPr="00FC2A87">
        <w:rPr>
          <w:rFonts w:ascii="Arial Narrow" w:hAnsi="Arial Narrow"/>
        </w:rPr>
        <w:t xml:space="preserve">Supervisar la operación, gestión y actualización de la cartera de clientes de exportación para garantizar un flujo óptimo de la recuperación de las mercancías puestas en venta con </w:t>
      </w:r>
      <w:r>
        <w:rPr>
          <w:rFonts w:ascii="Arial Narrow" w:hAnsi="Arial Narrow"/>
        </w:rPr>
        <w:t>los clientes en el extranjero. Moni</w:t>
      </w:r>
      <w:r w:rsidR="00C02C45">
        <w:rPr>
          <w:rFonts w:ascii="Arial Narrow" w:hAnsi="Arial Narrow"/>
        </w:rPr>
        <w:t>toreo de KPIs del área.</w:t>
      </w:r>
      <w:r w:rsidR="008D3936">
        <w:rPr>
          <w:rFonts w:ascii="Arial Narrow" w:hAnsi="Arial Narrow"/>
        </w:rPr>
        <w:t xml:space="preserve"> Garantizar el cumplimiento de los procedimientos del área.</w:t>
      </w:r>
      <w:r w:rsidR="00087AD6">
        <w:rPr>
          <w:rFonts w:ascii="Arial Narrow" w:hAnsi="Arial Narrow"/>
        </w:rPr>
        <w:t xml:space="preserve"> Revisión de reportes de cierre de mes. Control de la cartera vencida a </w:t>
      </w:r>
      <w:r w:rsidR="00C02C45">
        <w:rPr>
          <w:rFonts w:ascii="Arial Narrow" w:hAnsi="Arial Narrow"/>
        </w:rPr>
        <w:t>más</w:t>
      </w:r>
      <w:r w:rsidR="00087AD6">
        <w:rPr>
          <w:rFonts w:ascii="Arial Narrow" w:hAnsi="Arial Narrow"/>
        </w:rPr>
        <w:t xml:space="preserve"> de 30 días.</w:t>
      </w:r>
      <w:r w:rsidR="00C02C45">
        <w:rPr>
          <w:rFonts w:ascii="Arial Narrow" w:hAnsi="Arial Narrow"/>
        </w:rPr>
        <w:t xml:space="preserve"> </w:t>
      </w:r>
      <w:r w:rsidR="00A8626C" w:rsidRPr="00A8626C">
        <w:rPr>
          <w:rFonts w:ascii="Arial Narrow" w:hAnsi="Arial Narrow"/>
        </w:rPr>
        <w:t xml:space="preserve">Seguimiento </w:t>
      </w:r>
      <w:r w:rsidR="00A8626C">
        <w:rPr>
          <w:rFonts w:ascii="Arial Narrow" w:hAnsi="Arial Narrow"/>
        </w:rPr>
        <w:t xml:space="preserve">y actualización de las </w:t>
      </w:r>
      <w:r w:rsidR="00A8626C" w:rsidRPr="00A8626C">
        <w:rPr>
          <w:rFonts w:ascii="Arial Narrow" w:hAnsi="Arial Narrow"/>
        </w:rPr>
        <w:t xml:space="preserve">políticas </w:t>
      </w:r>
      <w:r w:rsidR="00A8626C">
        <w:rPr>
          <w:rFonts w:ascii="Arial Narrow" w:hAnsi="Arial Narrow"/>
        </w:rPr>
        <w:t>y</w:t>
      </w:r>
      <w:r w:rsidR="00A8626C" w:rsidRPr="00A8626C">
        <w:rPr>
          <w:rFonts w:ascii="Arial Narrow" w:hAnsi="Arial Narrow"/>
        </w:rPr>
        <w:t xml:space="preserve"> condiciones </w:t>
      </w:r>
      <w:r w:rsidR="00A8626C">
        <w:rPr>
          <w:rFonts w:ascii="Arial Narrow" w:hAnsi="Arial Narrow"/>
        </w:rPr>
        <w:t xml:space="preserve">de los clientes de exportaciones. </w:t>
      </w:r>
      <w:r w:rsidR="00C02C45">
        <w:rPr>
          <w:rFonts w:ascii="Arial Narrow" w:hAnsi="Arial Narrow"/>
        </w:rPr>
        <w:t xml:space="preserve">Monitoreo y disposición de factoraje en USD. </w:t>
      </w:r>
      <w:r w:rsidR="00087AD6">
        <w:rPr>
          <w:rFonts w:ascii="Arial Narrow" w:hAnsi="Arial Narrow"/>
        </w:rPr>
        <w:t>Elaboración</w:t>
      </w:r>
      <w:r w:rsidR="00C02C45">
        <w:rPr>
          <w:rFonts w:ascii="Arial Narrow" w:hAnsi="Arial Narrow"/>
        </w:rPr>
        <w:t xml:space="preserve"> y </w:t>
      </w:r>
      <w:r w:rsidR="00087AD6">
        <w:rPr>
          <w:rFonts w:ascii="Arial Narrow" w:hAnsi="Arial Narrow"/>
        </w:rPr>
        <w:t>análisis de reportes específicos de clientes</w:t>
      </w:r>
      <w:r w:rsidR="00C02C45">
        <w:rPr>
          <w:rFonts w:ascii="Arial Narrow" w:hAnsi="Arial Narrow"/>
        </w:rPr>
        <w:t xml:space="preserve"> para la toma de decisiones. Reportes y presentaciones de saldos en aclaración para las direcciones de ventas en México y USA. </w:t>
      </w:r>
      <w:r w:rsidR="008D3936">
        <w:rPr>
          <w:rFonts w:ascii="Arial Narrow" w:hAnsi="Arial Narrow"/>
        </w:rPr>
        <w:t xml:space="preserve">Elaboración de informes de referencias de crédito para nuevos prospectos. </w:t>
      </w:r>
      <w:r w:rsidR="00A8626C">
        <w:rPr>
          <w:rFonts w:ascii="Arial Narrow" w:hAnsi="Arial Narrow"/>
        </w:rPr>
        <w:t>Operación de cartas de crédito.</w:t>
      </w:r>
    </w:p>
    <w:p w14:paraId="0C54E426" w14:textId="55DF86D4" w:rsidR="000470EB" w:rsidRPr="00C776CA" w:rsidRDefault="000470EB" w:rsidP="000470EB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Jefe Directo: A</w:t>
      </w:r>
      <w:r>
        <w:rPr>
          <w:rFonts w:ascii="Arial Narrow" w:hAnsi="Arial Narrow"/>
        </w:rPr>
        <w:t>rmando Castillo</w:t>
      </w:r>
      <w:r w:rsidRPr="00C776C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Gerente de crédito y cobranza</w:t>
      </w:r>
      <w:r w:rsidRPr="00C776CA">
        <w:rPr>
          <w:rFonts w:ascii="Arial Narrow" w:hAnsi="Arial Narrow"/>
        </w:rPr>
        <w:t>.</w:t>
      </w:r>
    </w:p>
    <w:p w14:paraId="2FC12C52" w14:textId="52C2EB12" w:rsidR="000470EB" w:rsidRPr="00C776CA" w:rsidRDefault="000470EB" w:rsidP="000470EB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 xml:space="preserve">Periodo: </w:t>
      </w:r>
      <w:r>
        <w:rPr>
          <w:rFonts w:ascii="Arial Narrow" w:hAnsi="Arial Narrow"/>
        </w:rPr>
        <w:t xml:space="preserve">15 de Marzo </w:t>
      </w:r>
      <w:r w:rsidRPr="00C776CA">
        <w:rPr>
          <w:rFonts w:ascii="Arial Narrow" w:hAnsi="Arial Narrow"/>
        </w:rPr>
        <w:t>de 20</w:t>
      </w:r>
      <w:r>
        <w:rPr>
          <w:rFonts w:ascii="Arial Narrow" w:hAnsi="Arial Narrow"/>
        </w:rPr>
        <w:t>21</w:t>
      </w:r>
      <w:r w:rsidR="00087AD6">
        <w:rPr>
          <w:rFonts w:ascii="Arial Narrow" w:hAnsi="Arial Narrow"/>
        </w:rPr>
        <w:t>- Actual</w:t>
      </w:r>
    </w:p>
    <w:p w14:paraId="20CE0734" w14:textId="2E0D6182" w:rsidR="000470EB" w:rsidRDefault="000470EB" w:rsidP="000470EB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Sueldo: $</w:t>
      </w:r>
      <w:r>
        <w:rPr>
          <w:rFonts w:ascii="Arial Narrow" w:hAnsi="Arial Narrow"/>
        </w:rPr>
        <w:t>31,400</w:t>
      </w:r>
      <w:r>
        <w:rPr>
          <w:rFonts w:ascii="Arial Narrow" w:hAnsi="Arial Narrow"/>
        </w:rPr>
        <w:t>.00</w:t>
      </w:r>
      <w:r w:rsidRPr="00C776CA">
        <w:rPr>
          <w:rFonts w:ascii="Arial Narrow" w:hAnsi="Arial Narrow"/>
        </w:rPr>
        <w:t xml:space="preserve"> bruto mensual</w:t>
      </w:r>
    </w:p>
    <w:p w14:paraId="559AE536" w14:textId="3258199E" w:rsidR="00C776CA" w:rsidRDefault="00C776CA" w:rsidP="003A29F1">
      <w:pPr>
        <w:pStyle w:val="Sinespaciado"/>
        <w:rPr>
          <w:rFonts w:ascii="Arial Narrow" w:hAnsi="Arial Narrow"/>
        </w:rPr>
      </w:pPr>
    </w:p>
    <w:p w14:paraId="274B71E1" w14:textId="77777777" w:rsidR="00FC2A87" w:rsidRDefault="00FC2A87" w:rsidP="00FC2A87">
      <w:pPr>
        <w:pStyle w:val="Sinespaciado"/>
        <w:jc w:val="both"/>
        <w:rPr>
          <w:rFonts w:ascii="Arial Narrow" w:hAnsi="Arial Narrow"/>
        </w:rPr>
      </w:pPr>
      <w:r w:rsidRPr="00FC2A87">
        <w:rPr>
          <w:rFonts w:ascii="Arial Narrow" w:hAnsi="Arial Narrow"/>
          <w:u w:val="single"/>
        </w:rPr>
        <w:t>Analista de Crédito Exportaciones</w:t>
      </w:r>
      <w:r w:rsidRPr="00C776CA">
        <w:rPr>
          <w:rFonts w:ascii="Arial Narrow" w:hAnsi="Arial Narrow"/>
        </w:rPr>
        <w:t>.</w:t>
      </w:r>
    </w:p>
    <w:p w14:paraId="3EB8714E" w14:textId="03060CB2" w:rsidR="00C776CA" w:rsidRPr="00C776CA" w:rsidRDefault="00FC2A87" w:rsidP="00C776C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Actividades: </w:t>
      </w:r>
      <w:r w:rsidR="001B149D">
        <w:rPr>
          <w:rFonts w:ascii="Arial Narrow" w:hAnsi="Arial Narrow"/>
        </w:rPr>
        <w:t>Recuperación de cartera vencida. Control de expedientes de clientes. Integrar la e</w:t>
      </w:r>
      <w:r w:rsidR="001B149D" w:rsidRPr="003A29F1">
        <w:rPr>
          <w:rFonts w:ascii="Arial Narrow" w:hAnsi="Arial Narrow"/>
        </w:rPr>
        <w:t xml:space="preserve">valuación de </w:t>
      </w:r>
      <w:r w:rsidR="001B149D">
        <w:rPr>
          <w:rFonts w:ascii="Arial Narrow" w:hAnsi="Arial Narrow"/>
        </w:rPr>
        <w:t xml:space="preserve">clientes nuevos. Aplicación de cargos y descuentos. </w:t>
      </w:r>
      <w:r w:rsidR="00AD6DE6">
        <w:rPr>
          <w:rFonts w:ascii="Arial Narrow" w:hAnsi="Arial Narrow"/>
        </w:rPr>
        <w:t xml:space="preserve">Seguimiento, registro y </w:t>
      </w:r>
      <w:r w:rsidR="00C776CA" w:rsidRPr="00C776CA">
        <w:rPr>
          <w:rFonts w:ascii="Arial Narrow" w:hAnsi="Arial Narrow"/>
        </w:rPr>
        <w:t>aplicación de cobranza diaria de clientes extranjeros. Reporte de cobranza</w:t>
      </w:r>
      <w:r w:rsidR="001B149D">
        <w:rPr>
          <w:rFonts w:ascii="Arial Narrow" w:hAnsi="Arial Narrow"/>
        </w:rPr>
        <w:t xml:space="preserve"> </w:t>
      </w:r>
      <w:r w:rsidR="00C776CA" w:rsidRPr="00C776CA">
        <w:rPr>
          <w:rFonts w:ascii="Arial Narrow" w:hAnsi="Arial Narrow"/>
        </w:rPr>
        <w:t>diaria.</w:t>
      </w:r>
      <w:r w:rsidR="00AD6DE6">
        <w:rPr>
          <w:rFonts w:ascii="Arial Narrow" w:hAnsi="Arial Narrow"/>
        </w:rPr>
        <w:t xml:space="preserve"> </w:t>
      </w:r>
      <w:r w:rsidR="00C776CA" w:rsidRPr="00C776CA">
        <w:rPr>
          <w:rFonts w:ascii="Arial Narrow" w:hAnsi="Arial Narrow"/>
        </w:rPr>
        <w:t>Contabilización de pólizas de ajust</w:t>
      </w:r>
      <w:r w:rsidR="00AD6DE6">
        <w:rPr>
          <w:rFonts w:ascii="Arial Narrow" w:hAnsi="Arial Narrow"/>
        </w:rPr>
        <w:t>e</w:t>
      </w:r>
      <w:r w:rsidR="00C776CA" w:rsidRPr="00C776CA">
        <w:rPr>
          <w:rFonts w:ascii="Arial Narrow" w:hAnsi="Arial Narrow"/>
        </w:rPr>
        <w:t>.</w:t>
      </w:r>
      <w:r w:rsidR="00AD6DE6">
        <w:rPr>
          <w:rFonts w:ascii="Arial Narrow" w:hAnsi="Arial Narrow"/>
        </w:rPr>
        <w:t xml:space="preserve"> </w:t>
      </w:r>
      <w:r w:rsidR="00C776CA" w:rsidRPr="00C776CA">
        <w:rPr>
          <w:rFonts w:ascii="Arial Narrow" w:hAnsi="Arial Narrow"/>
        </w:rPr>
        <w:t>Cobranza</w:t>
      </w:r>
      <w:r w:rsidR="00AD6DE6">
        <w:rPr>
          <w:rFonts w:ascii="Arial Narrow" w:hAnsi="Arial Narrow"/>
        </w:rPr>
        <w:t xml:space="preserve"> y seguimiento </w:t>
      </w:r>
      <w:r w:rsidR="00AD6DE6">
        <w:rPr>
          <w:rFonts w:ascii="Arial Narrow" w:hAnsi="Arial Narrow"/>
        </w:rPr>
        <w:lastRenderedPageBreak/>
        <w:t xml:space="preserve">oportuno </w:t>
      </w:r>
      <w:r w:rsidR="00C776CA" w:rsidRPr="00C776CA">
        <w:rPr>
          <w:rFonts w:ascii="Arial Narrow" w:hAnsi="Arial Narrow"/>
        </w:rPr>
        <w:t xml:space="preserve">a clientes </w:t>
      </w:r>
      <w:r w:rsidR="00AD6DE6">
        <w:rPr>
          <w:rFonts w:ascii="Arial Narrow" w:hAnsi="Arial Narrow"/>
        </w:rPr>
        <w:t>industriales, cadenas de autoservicio y clientes EDI en el extranjero</w:t>
      </w:r>
      <w:r w:rsidR="00C776CA" w:rsidRPr="00C776CA">
        <w:rPr>
          <w:rFonts w:ascii="Arial Narrow" w:hAnsi="Arial Narrow"/>
        </w:rPr>
        <w:t>. Liberación de pedidos y clientes</w:t>
      </w:r>
      <w:r w:rsidR="00AD6DE6">
        <w:rPr>
          <w:rFonts w:ascii="Arial Narrow" w:hAnsi="Arial Narrow"/>
        </w:rPr>
        <w:t xml:space="preserve"> </w:t>
      </w:r>
      <w:r w:rsidR="00C776CA" w:rsidRPr="00C776CA">
        <w:rPr>
          <w:rFonts w:ascii="Arial Narrow" w:hAnsi="Arial Narrow"/>
        </w:rPr>
        <w:t>bloqueados por Crédito. Elaboración de reportes mensuales de cierre de mes</w:t>
      </w:r>
      <w:r w:rsidR="00F06B64">
        <w:rPr>
          <w:rFonts w:ascii="Arial Narrow" w:hAnsi="Arial Narrow"/>
        </w:rPr>
        <w:t xml:space="preserve">; Pronostico de cobranza, Indicadores, Reporte de clientes nuevos, Arrastre de saldos. </w:t>
      </w:r>
      <w:r w:rsidR="00C776CA" w:rsidRPr="00C776CA">
        <w:rPr>
          <w:rFonts w:ascii="Arial Narrow" w:hAnsi="Arial Narrow"/>
        </w:rPr>
        <w:t xml:space="preserve">Atención </w:t>
      </w:r>
      <w:r w:rsidR="00AD6DE6">
        <w:rPr>
          <w:rFonts w:ascii="Arial Narrow" w:hAnsi="Arial Narrow"/>
        </w:rPr>
        <w:t>y aclaraciones de c</w:t>
      </w:r>
      <w:r w:rsidR="00C776CA" w:rsidRPr="00C776CA">
        <w:rPr>
          <w:rFonts w:ascii="Arial Narrow" w:hAnsi="Arial Narrow"/>
        </w:rPr>
        <w:t>lientes</w:t>
      </w:r>
      <w:r w:rsidR="00AD6DE6">
        <w:rPr>
          <w:rFonts w:ascii="Arial Narrow" w:hAnsi="Arial Narrow"/>
        </w:rPr>
        <w:t xml:space="preserve"> en el extranjero </w:t>
      </w:r>
      <w:r w:rsidR="00C776CA" w:rsidRPr="00C776CA">
        <w:rPr>
          <w:rFonts w:ascii="Arial Narrow" w:hAnsi="Arial Narrow"/>
        </w:rPr>
        <w:t>y área de</w:t>
      </w:r>
      <w:r w:rsidR="00AD6DE6">
        <w:rPr>
          <w:rFonts w:ascii="Arial Narrow" w:hAnsi="Arial Narrow"/>
        </w:rPr>
        <w:t xml:space="preserve"> Customer Service</w:t>
      </w:r>
      <w:r w:rsidR="00C776CA" w:rsidRPr="00C776CA">
        <w:rPr>
          <w:rFonts w:ascii="Arial Narrow" w:hAnsi="Arial Narrow"/>
        </w:rPr>
        <w:t xml:space="preserve">. </w:t>
      </w:r>
      <w:r w:rsidR="00AD6DE6">
        <w:rPr>
          <w:rFonts w:ascii="Arial Narrow" w:hAnsi="Arial Narrow"/>
        </w:rPr>
        <w:t xml:space="preserve">Detección y seguimiento a saldos en </w:t>
      </w:r>
      <w:r w:rsidR="00F06B64">
        <w:rPr>
          <w:rFonts w:ascii="Arial Narrow" w:hAnsi="Arial Narrow"/>
        </w:rPr>
        <w:t>aclaración</w:t>
      </w:r>
      <w:r w:rsidR="00C776CA" w:rsidRPr="00C776CA">
        <w:rPr>
          <w:rFonts w:ascii="Arial Narrow" w:hAnsi="Arial Narrow"/>
        </w:rPr>
        <w:t>.</w:t>
      </w:r>
      <w:r w:rsidR="00F06B64">
        <w:rPr>
          <w:rFonts w:ascii="Arial Narrow" w:hAnsi="Arial Narrow"/>
        </w:rPr>
        <w:t xml:space="preserve"> Revisión</w:t>
      </w:r>
      <w:r w:rsidR="00AD6DE6">
        <w:rPr>
          <w:rFonts w:ascii="Arial Narrow" w:hAnsi="Arial Narrow"/>
        </w:rPr>
        <w:t xml:space="preserve"> de </w:t>
      </w:r>
      <w:r w:rsidR="00F06B64">
        <w:rPr>
          <w:rFonts w:ascii="Arial Narrow" w:hAnsi="Arial Narrow"/>
        </w:rPr>
        <w:t>líneas</w:t>
      </w:r>
      <w:r w:rsidR="00AD6DE6">
        <w:rPr>
          <w:rFonts w:ascii="Arial Narrow" w:hAnsi="Arial Narrow"/>
        </w:rPr>
        <w:t xml:space="preserve"> de crédito, comportamiento y condiciones especiales de clientes. Integración de </w:t>
      </w:r>
      <w:r w:rsidR="00F06B64">
        <w:rPr>
          <w:rFonts w:ascii="Arial Narrow" w:hAnsi="Arial Narrow"/>
        </w:rPr>
        <w:t>cálculo</w:t>
      </w:r>
      <w:r w:rsidR="00AD6DE6">
        <w:rPr>
          <w:rFonts w:ascii="Arial Narrow" w:hAnsi="Arial Narrow"/>
        </w:rPr>
        <w:t xml:space="preserve"> para cargos moratorios</w:t>
      </w:r>
      <w:r w:rsidR="00F06B64">
        <w:rPr>
          <w:rFonts w:ascii="Arial Narrow" w:hAnsi="Arial Narrow"/>
        </w:rPr>
        <w:t>. Validación de</w:t>
      </w:r>
      <w:r w:rsidR="00AD6DE6">
        <w:rPr>
          <w:rFonts w:ascii="Arial Narrow" w:hAnsi="Arial Narrow"/>
        </w:rPr>
        <w:t xml:space="preserve"> soportes y e</w:t>
      </w:r>
      <w:r w:rsidR="00C776CA" w:rsidRPr="00C776CA">
        <w:rPr>
          <w:rFonts w:ascii="Arial Narrow" w:hAnsi="Arial Narrow"/>
        </w:rPr>
        <w:t xml:space="preserve">laboración de notas de crédito y cargo. Validación de </w:t>
      </w:r>
      <w:r w:rsidR="00AD6DE6">
        <w:rPr>
          <w:rFonts w:ascii="Arial Narrow" w:hAnsi="Arial Narrow"/>
        </w:rPr>
        <w:t xml:space="preserve">cálculo de </w:t>
      </w:r>
      <w:r w:rsidR="00C776CA" w:rsidRPr="00C776CA">
        <w:rPr>
          <w:rFonts w:ascii="Arial Narrow" w:hAnsi="Arial Narrow"/>
        </w:rPr>
        <w:t xml:space="preserve">comisiones </w:t>
      </w:r>
      <w:r w:rsidR="00AD6DE6">
        <w:rPr>
          <w:rFonts w:ascii="Arial Narrow" w:hAnsi="Arial Narrow"/>
        </w:rPr>
        <w:t xml:space="preserve">para </w:t>
      </w:r>
      <w:r w:rsidR="00C776CA" w:rsidRPr="00C776CA">
        <w:rPr>
          <w:rFonts w:ascii="Arial Narrow" w:hAnsi="Arial Narrow"/>
        </w:rPr>
        <w:t xml:space="preserve">representantes de ventas. </w:t>
      </w:r>
    </w:p>
    <w:p w14:paraId="44DF92E7" w14:textId="77777777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Jefe Directo: Adrián Anaya, Jefe de crédito exportaciones.</w:t>
      </w:r>
    </w:p>
    <w:p w14:paraId="50139264" w14:textId="032FB60F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Periodo: 22 de Mayo de 2017</w:t>
      </w:r>
      <w:r w:rsidR="000470EB">
        <w:rPr>
          <w:rFonts w:ascii="Arial Narrow" w:hAnsi="Arial Narrow"/>
        </w:rPr>
        <w:t>- 14 de Marzo 2021</w:t>
      </w:r>
    </w:p>
    <w:p w14:paraId="19E3E471" w14:textId="6B1FA549" w:rsid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Sueldo: $</w:t>
      </w:r>
      <w:r>
        <w:rPr>
          <w:rFonts w:ascii="Arial Narrow" w:hAnsi="Arial Narrow"/>
        </w:rPr>
        <w:t>2</w:t>
      </w:r>
      <w:r w:rsidR="003D4756">
        <w:rPr>
          <w:rFonts w:ascii="Arial Narrow" w:hAnsi="Arial Narrow"/>
        </w:rPr>
        <w:t>2</w:t>
      </w:r>
      <w:r>
        <w:rPr>
          <w:rFonts w:ascii="Arial Narrow" w:hAnsi="Arial Narrow"/>
        </w:rPr>
        <w:t>,</w:t>
      </w:r>
      <w:r w:rsidR="003D4756">
        <w:rPr>
          <w:rFonts w:ascii="Arial Narrow" w:hAnsi="Arial Narrow"/>
        </w:rPr>
        <w:t>0</w:t>
      </w:r>
      <w:r>
        <w:rPr>
          <w:rFonts w:ascii="Arial Narrow" w:hAnsi="Arial Narrow"/>
        </w:rPr>
        <w:t>00.00</w:t>
      </w:r>
      <w:r w:rsidRPr="00C776CA">
        <w:rPr>
          <w:rFonts w:ascii="Arial Narrow" w:hAnsi="Arial Narrow"/>
        </w:rPr>
        <w:t xml:space="preserve"> bruto mensual</w:t>
      </w:r>
    </w:p>
    <w:p w14:paraId="45042FAD" w14:textId="77777777" w:rsidR="00F06B64" w:rsidRPr="00C776CA" w:rsidRDefault="00F06B64" w:rsidP="00C776CA">
      <w:pPr>
        <w:pStyle w:val="Sinespaciado"/>
        <w:jc w:val="both"/>
        <w:rPr>
          <w:rFonts w:ascii="Arial Narrow" w:hAnsi="Arial Narrow"/>
        </w:rPr>
      </w:pPr>
    </w:p>
    <w:p w14:paraId="24C0D2D0" w14:textId="779ED01B" w:rsidR="00FC2A87" w:rsidRPr="00FC2A87" w:rsidRDefault="00FC2A87" w:rsidP="00FC2A87">
      <w:pPr>
        <w:pStyle w:val="Sinespaciado"/>
        <w:jc w:val="both"/>
        <w:rPr>
          <w:rFonts w:ascii="Arial Narrow" w:hAnsi="Arial Narrow"/>
          <w:u w:val="single"/>
        </w:rPr>
      </w:pPr>
      <w:r w:rsidRPr="00FC2A87">
        <w:rPr>
          <w:rFonts w:ascii="Arial Narrow" w:hAnsi="Arial Narrow"/>
          <w:u w:val="single"/>
        </w:rPr>
        <w:t>Analista de Tesorería</w:t>
      </w:r>
    </w:p>
    <w:p w14:paraId="0F3F92D7" w14:textId="5BB74171" w:rsidR="00C776CA" w:rsidRPr="00C776CA" w:rsidRDefault="00FC2A87" w:rsidP="00C776C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</w:t>
      </w:r>
      <w:r w:rsidR="00C776CA" w:rsidRPr="00C776CA">
        <w:rPr>
          <w:rFonts w:ascii="Arial Narrow" w:hAnsi="Arial Narrow"/>
        </w:rPr>
        <w:t>: Apoyo y Elaboración de pagos en moneda extranjera. Notificación de pagos. Conciliaciones</w:t>
      </w:r>
    </w:p>
    <w:p w14:paraId="14F0F67C" w14:textId="2D1CB046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bancarias. Elaboración y análisis de reporte de comisiones bancarias. Control y resguardo de cheques</w:t>
      </w:r>
    </w:p>
    <w:p w14:paraId="0C213206" w14:textId="658FAB29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elaborados. Integración y revisión de posiciones de pagos para entrega a C</w:t>
      </w:r>
      <w:r w:rsidR="00F06B64">
        <w:rPr>
          <w:rFonts w:ascii="Arial Narrow" w:hAnsi="Arial Narrow"/>
        </w:rPr>
        <w:t>uentas por pagar</w:t>
      </w:r>
      <w:r w:rsidRPr="00C776CA">
        <w:rPr>
          <w:rFonts w:ascii="Arial Narrow" w:hAnsi="Arial Narrow"/>
        </w:rPr>
        <w:t>.</w:t>
      </w:r>
      <w:r w:rsidR="00F06B64">
        <w:rPr>
          <w:rFonts w:ascii="Arial Narrow" w:hAnsi="Arial Narrow"/>
        </w:rPr>
        <w:t xml:space="preserve"> </w:t>
      </w:r>
      <w:r w:rsidRPr="00C776CA">
        <w:rPr>
          <w:rFonts w:ascii="Arial Narrow" w:hAnsi="Arial Narrow"/>
        </w:rPr>
        <w:t>Cotizaciones de compra de</w:t>
      </w:r>
      <w:r w:rsidR="00F06B64">
        <w:rPr>
          <w:rFonts w:ascii="Arial Narrow" w:hAnsi="Arial Narrow"/>
        </w:rPr>
        <w:t xml:space="preserve"> </w:t>
      </w:r>
      <w:r w:rsidRPr="00C776CA">
        <w:rPr>
          <w:rFonts w:ascii="Arial Narrow" w:hAnsi="Arial Narrow"/>
        </w:rPr>
        <w:t>USD. Registro y modificación de proveedores en moneda extranjera en la banca electrónica y SAP. Registro</w:t>
      </w:r>
      <w:r w:rsidR="00F06B64">
        <w:rPr>
          <w:rFonts w:ascii="Arial Narrow" w:hAnsi="Arial Narrow"/>
        </w:rPr>
        <w:t xml:space="preserve"> </w:t>
      </w:r>
      <w:r w:rsidRPr="00C776CA">
        <w:rPr>
          <w:rFonts w:ascii="Arial Narrow" w:hAnsi="Arial Narrow"/>
        </w:rPr>
        <w:t>de gastos mensuales en moneda extranjera. Reporte mensual de saldos finales.</w:t>
      </w:r>
    </w:p>
    <w:p w14:paraId="7088B8B7" w14:textId="77777777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Jefe Directo: Patricia García, Jefe de operaciones bancarias moneda extranjera.</w:t>
      </w:r>
    </w:p>
    <w:p w14:paraId="48232896" w14:textId="77777777" w:rsidR="00C776CA" w:rsidRP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Periodo: 17 de Noviembre de 2015 – 19 de Mayo 2017</w:t>
      </w:r>
    </w:p>
    <w:p w14:paraId="78DB836F" w14:textId="07D8CFBF" w:rsidR="00C776CA" w:rsidRDefault="00C776CA" w:rsidP="00C776CA">
      <w:pPr>
        <w:pStyle w:val="Sinespaciado"/>
        <w:jc w:val="both"/>
        <w:rPr>
          <w:rFonts w:ascii="Arial Narrow" w:hAnsi="Arial Narrow"/>
        </w:rPr>
      </w:pPr>
      <w:r w:rsidRPr="00C776CA">
        <w:rPr>
          <w:rFonts w:ascii="Arial Narrow" w:hAnsi="Arial Narrow"/>
        </w:rPr>
        <w:t>Sueldo: $16,000.00 bruto mensual</w:t>
      </w:r>
    </w:p>
    <w:p w14:paraId="14B3DFF4" w14:textId="77777777" w:rsidR="00622CD5" w:rsidRDefault="00622CD5" w:rsidP="003A29F1">
      <w:pPr>
        <w:pStyle w:val="Sinespaciado"/>
        <w:rPr>
          <w:rFonts w:ascii="Arial Narrow" w:hAnsi="Arial Narrow"/>
        </w:rPr>
      </w:pPr>
    </w:p>
    <w:p w14:paraId="1B36FF37" w14:textId="77777777" w:rsidR="00315874" w:rsidRDefault="00315874" w:rsidP="0031587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SUBSEA 7 MEXICO S DE R L DE CV - Ciudad del Carmen</w:t>
      </w:r>
    </w:p>
    <w:p w14:paraId="1DBDF399" w14:textId="77777777" w:rsidR="00315874" w:rsidRDefault="00315874" w:rsidP="00F36373">
      <w:pPr>
        <w:pStyle w:val="Sinespaciado"/>
        <w:jc w:val="both"/>
        <w:rPr>
          <w:rFonts w:ascii="Arial Narrow" w:hAnsi="Arial Narrow"/>
          <w:u w:val="single"/>
        </w:rPr>
      </w:pPr>
    </w:p>
    <w:p w14:paraId="64177068" w14:textId="16D5A8EB" w:rsidR="00FC2A87" w:rsidRPr="00FC2A87" w:rsidRDefault="00FC2A87" w:rsidP="00F36373">
      <w:pPr>
        <w:pStyle w:val="Sinespaciado"/>
        <w:jc w:val="both"/>
        <w:rPr>
          <w:rFonts w:ascii="Arial Narrow" w:hAnsi="Arial Narrow"/>
          <w:u w:val="single"/>
        </w:rPr>
      </w:pPr>
      <w:r w:rsidRPr="00FC2A87">
        <w:rPr>
          <w:rFonts w:ascii="Arial Narrow" w:hAnsi="Arial Narrow"/>
          <w:u w:val="single"/>
        </w:rPr>
        <w:t>Associate Accountant – Funciones de Tesorería</w:t>
      </w:r>
      <w:r w:rsidRPr="00FC2A87">
        <w:rPr>
          <w:rFonts w:ascii="Arial Narrow" w:hAnsi="Arial Narrow"/>
          <w:u w:val="single"/>
        </w:rPr>
        <w:t xml:space="preserve"> </w:t>
      </w:r>
    </w:p>
    <w:p w14:paraId="47CF3EFC" w14:textId="114F8C3A" w:rsidR="008E3719" w:rsidRDefault="00FC2A87" w:rsidP="00F36373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</w:t>
      </w:r>
      <w:r w:rsidR="008E3719">
        <w:rPr>
          <w:rFonts w:ascii="Arial Narrow" w:hAnsi="Arial Narrow"/>
        </w:rPr>
        <w:t>: Control y administración de cuentas bancarias en moneda nacional y dól</w:t>
      </w:r>
      <w:r w:rsidR="00EF2A2C">
        <w:rPr>
          <w:rFonts w:ascii="Arial Narrow" w:hAnsi="Arial Narrow"/>
        </w:rPr>
        <w:t>ares americanos. Programación</w:t>
      </w:r>
      <w:r w:rsidR="00F800DB">
        <w:rPr>
          <w:rFonts w:ascii="Arial Narrow" w:hAnsi="Arial Narrow"/>
        </w:rPr>
        <w:t xml:space="preserve">, elaboración y registro contable </w:t>
      </w:r>
      <w:r w:rsidR="00EF2A2C">
        <w:rPr>
          <w:rFonts w:ascii="Arial Narrow" w:hAnsi="Arial Narrow"/>
        </w:rPr>
        <w:t xml:space="preserve">de pagos a proveedores, impuestos y nomina en base a los </w:t>
      </w:r>
      <w:r w:rsidR="00F800DB">
        <w:rPr>
          <w:rFonts w:ascii="Arial Narrow" w:hAnsi="Arial Narrow"/>
        </w:rPr>
        <w:t>presupuestos</w:t>
      </w:r>
      <w:r w:rsidR="00EF2A2C">
        <w:rPr>
          <w:rFonts w:ascii="Arial Narrow" w:hAnsi="Arial Narrow"/>
        </w:rPr>
        <w:t xml:space="preserve"> establecidos por la gerencia de finanzas.</w:t>
      </w:r>
      <w:r w:rsidR="007141D1">
        <w:rPr>
          <w:rFonts w:ascii="Arial Narrow" w:hAnsi="Arial Narrow"/>
        </w:rPr>
        <w:t xml:space="preserve"> Registro contable de ingresos.</w:t>
      </w:r>
      <w:r w:rsidR="00EF2A2C">
        <w:rPr>
          <w:rFonts w:ascii="Arial Narrow" w:hAnsi="Arial Narrow"/>
        </w:rPr>
        <w:t xml:space="preserve"> C</w:t>
      </w:r>
      <w:r w:rsidR="00F800DB">
        <w:rPr>
          <w:rFonts w:ascii="Arial Narrow" w:hAnsi="Arial Narrow"/>
        </w:rPr>
        <w:t xml:space="preserve">onciliaciones bancarias y cierre de mes. </w:t>
      </w:r>
      <w:r w:rsidR="00EF2A2C">
        <w:rPr>
          <w:rFonts w:ascii="Arial Narrow" w:hAnsi="Arial Narrow"/>
        </w:rPr>
        <w:t>Elaboración del flujo de e</w:t>
      </w:r>
      <w:r w:rsidR="007141D1">
        <w:rPr>
          <w:rFonts w:ascii="Arial Narrow" w:hAnsi="Arial Narrow"/>
        </w:rPr>
        <w:t>fectivo</w:t>
      </w:r>
      <w:r w:rsidR="00EF2A2C">
        <w:rPr>
          <w:rFonts w:ascii="Arial Narrow" w:hAnsi="Arial Narrow"/>
        </w:rPr>
        <w:t xml:space="preserve">. </w:t>
      </w:r>
      <w:r w:rsidR="00355896">
        <w:rPr>
          <w:rFonts w:ascii="Arial Narrow" w:hAnsi="Arial Narrow"/>
        </w:rPr>
        <w:t>Atención</w:t>
      </w:r>
      <w:r w:rsidR="00EF2A2C">
        <w:rPr>
          <w:rFonts w:ascii="Arial Narrow" w:hAnsi="Arial Narrow"/>
        </w:rPr>
        <w:t xml:space="preserve"> y seguimiento a proveedores. </w:t>
      </w:r>
      <w:r w:rsidR="0098375F">
        <w:rPr>
          <w:rFonts w:ascii="Arial Narrow" w:hAnsi="Arial Narrow"/>
        </w:rPr>
        <w:t xml:space="preserve"> Compra/venta de moneda extranjera. </w:t>
      </w:r>
      <w:r w:rsidR="00355896">
        <w:rPr>
          <w:rFonts w:ascii="Arial Narrow" w:hAnsi="Arial Narrow"/>
        </w:rPr>
        <w:t>Administración</w:t>
      </w:r>
      <w:r w:rsidR="0098375F">
        <w:rPr>
          <w:rFonts w:ascii="Arial Narrow" w:hAnsi="Arial Narrow"/>
        </w:rPr>
        <w:t xml:space="preserve"> y </w:t>
      </w:r>
      <w:r w:rsidR="00355896">
        <w:rPr>
          <w:rFonts w:ascii="Arial Narrow" w:hAnsi="Arial Narrow"/>
        </w:rPr>
        <w:t>control</w:t>
      </w:r>
      <w:r w:rsidR="0098375F">
        <w:rPr>
          <w:rFonts w:ascii="Arial Narrow" w:hAnsi="Arial Narrow"/>
        </w:rPr>
        <w:t xml:space="preserve"> de documentación soporte de pagos FI. Informe diario de saldos bancarios a la alta gerencia y </w:t>
      </w:r>
      <w:r w:rsidR="001B3750">
        <w:rPr>
          <w:rFonts w:ascii="Arial Narrow" w:hAnsi="Arial Narrow"/>
        </w:rPr>
        <w:t xml:space="preserve">área de </w:t>
      </w:r>
      <w:r w:rsidR="00355896">
        <w:rPr>
          <w:rFonts w:ascii="Arial Narrow" w:hAnsi="Arial Narrow"/>
        </w:rPr>
        <w:t>Tesorería</w:t>
      </w:r>
      <w:r w:rsidR="001B3750">
        <w:rPr>
          <w:rFonts w:ascii="Arial Narrow" w:hAnsi="Arial Narrow"/>
        </w:rPr>
        <w:t xml:space="preserve"> </w:t>
      </w:r>
      <w:r w:rsidR="00355896">
        <w:rPr>
          <w:rFonts w:ascii="Arial Narrow" w:hAnsi="Arial Narrow"/>
        </w:rPr>
        <w:t>Corporativa</w:t>
      </w:r>
      <w:r w:rsidR="003F45E3">
        <w:rPr>
          <w:rFonts w:ascii="Arial Narrow" w:hAnsi="Arial Narrow"/>
        </w:rPr>
        <w:t xml:space="preserve"> en UK</w:t>
      </w:r>
      <w:r w:rsidR="001B3750">
        <w:rPr>
          <w:rFonts w:ascii="Arial Narrow" w:hAnsi="Arial Narrow"/>
        </w:rPr>
        <w:t>.</w:t>
      </w:r>
      <w:r w:rsidR="007375A2">
        <w:rPr>
          <w:rFonts w:ascii="Arial Narrow" w:hAnsi="Arial Narrow"/>
        </w:rPr>
        <w:t xml:space="preserve"> Control de las chequeras. </w:t>
      </w:r>
      <w:r w:rsidR="001B3750">
        <w:rPr>
          <w:rFonts w:ascii="Arial Narrow" w:hAnsi="Arial Narrow"/>
        </w:rPr>
        <w:t xml:space="preserve"> Expedición, entrega y seguimiento de cobro de cheques. Control y resguardo de </w:t>
      </w:r>
      <w:r w:rsidR="00294675">
        <w:rPr>
          <w:rFonts w:ascii="Arial Narrow" w:hAnsi="Arial Narrow"/>
        </w:rPr>
        <w:t>e</w:t>
      </w:r>
      <w:r w:rsidR="001B3750">
        <w:rPr>
          <w:rFonts w:ascii="Arial Narrow" w:hAnsi="Arial Narrow"/>
        </w:rPr>
        <w:t>stados de cuenta y contratos bancarios.</w:t>
      </w:r>
      <w:r w:rsidR="007375A2">
        <w:rPr>
          <w:rFonts w:ascii="Arial Narrow" w:hAnsi="Arial Narrow"/>
        </w:rPr>
        <w:t xml:space="preserve"> </w:t>
      </w:r>
      <w:r w:rsidR="00871B63">
        <w:rPr>
          <w:rFonts w:ascii="Arial Narrow" w:hAnsi="Arial Narrow"/>
        </w:rPr>
        <w:t>Comunicación y negociación constante con las instituciones bancarias</w:t>
      </w:r>
      <w:r w:rsidR="007375A2">
        <w:rPr>
          <w:rFonts w:ascii="Arial Narrow" w:hAnsi="Arial Narrow"/>
        </w:rPr>
        <w:t>.</w:t>
      </w:r>
      <w:r w:rsidR="003F45E3">
        <w:rPr>
          <w:rFonts w:ascii="Arial Narrow" w:hAnsi="Arial Narrow"/>
        </w:rPr>
        <w:t xml:space="preserve"> Comunicación, atención y aclaración de dudas a las diferentes áreas corporativas.</w:t>
      </w:r>
      <w:r w:rsidR="007304FD">
        <w:rPr>
          <w:rFonts w:ascii="Arial Narrow" w:hAnsi="Arial Narrow"/>
        </w:rPr>
        <w:t xml:space="preserve"> Preparación de transacciones nacionales e internacionales en la banca electrónica.</w:t>
      </w:r>
    </w:p>
    <w:p w14:paraId="74B0360A" w14:textId="77777777" w:rsidR="00A56DC1" w:rsidRDefault="00A56DC1" w:rsidP="00F36373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Jefe: C.P. Ricardo Sorola</w:t>
      </w:r>
      <w:r w:rsidR="00543EE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543EE1">
        <w:rPr>
          <w:rFonts w:ascii="Arial Narrow" w:hAnsi="Arial Narrow"/>
        </w:rPr>
        <w:t>Gerente de Finanzas</w:t>
      </w:r>
    </w:p>
    <w:p w14:paraId="27161E70" w14:textId="77777777" w:rsidR="00543EE1" w:rsidRDefault="00543EE1" w:rsidP="00F36373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Periodo: 9 de abril de 2014 – 20 de Agosto de 2015</w:t>
      </w:r>
    </w:p>
    <w:p w14:paraId="169A6B75" w14:textId="175966BE" w:rsidR="00543EE1" w:rsidRDefault="00543EE1" w:rsidP="00F36373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Sueldo: $2</w:t>
      </w:r>
      <w:r w:rsidR="00C776CA">
        <w:rPr>
          <w:rFonts w:ascii="Arial Narrow" w:hAnsi="Arial Narrow"/>
        </w:rPr>
        <w:t>6</w:t>
      </w:r>
      <w:r>
        <w:rPr>
          <w:rFonts w:ascii="Arial Narrow" w:hAnsi="Arial Narrow"/>
        </w:rPr>
        <w:t>,</w:t>
      </w:r>
      <w:r w:rsidR="00C776CA">
        <w:rPr>
          <w:rFonts w:ascii="Arial Narrow" w:hAnsi="Arial Narrow"/>
        </w:rPr>
        <w:t>000.00 bruto</w:t>
      </w:r>
      <w:r>
        <w:rPr>
          <w:rFonts w:ascii="Arial Narrow" w:hAnsi="Arial Narrow"/>
        </w:rPr>
        <w:t xml:space="preserve"> mensual </w:t>
      </w:r>
    </w:p>
    <w:p w14:paraId="5D76CF90" w14:textId="77777777" w:rsidR="000F67C2" w:rsidRDefault="007314EB" w:rsidP="000F67C2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5BA91421" w14:textId="77777777" w:rsidR="00315874" w:rsidRPr="003A29F1" w:rsidRDefault="00315874" w:rsidP="0031587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SERVICIOS Y ALIMENTOS BISTRO </w:t>
      </w:r>
      <w:r w:rsidRPr="003A29F1">
        <w:rPr>
          <w:rFonts w:ascii="Arial Narrow" w:hAnsi="Arial Narrow"/>
        </w:rPr>
        <w:t>S.A. de C.V</w:t>
      </w:r>
      <w:r>
        <w:rPr>
          <w:rFonts w:ascii="Arial Narrow" w:hAnsi="Arial Narrow"/>
        </w:rPr>
        <w:t>- Grupo CEMZA</w:t>
      </w:r>
      <w:r w:rsidRPr="003A29F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- </w:t>
      </w:r>
      <w:r w:rsidRPr="003A29F1">
        <w:rPr>
          <w:rFonts w:ascii="Arial Narrow" w:hAnsi="Arial Narrow"/>
        </w:rPr>
        <w:t>Ciudad del Carmen, Campeche</w:t>
      </w:r>
    </w:p>
    <w:p w14:paraId="3CB089F3" w14:textId="77777777" w:rsidR="00315874" w:rsidRDefault="00315874" w:rsidP="004632D4">
      <w:pPr>
        <w:pStyle w:val="Sinespaciado"/>
        <w:jc w:val="both"/>
        <w:rPr>
          <w:rFonts w:ascii="Arial Narrow" w:hAnsi="Arial Narrow"/>
          <w:u w:val="single"/>
        </w:rPr>
      </w:pPr>
    </w:p>
    <w:p w14:paraId="3D0B5976" w14:textId="073CA5C7" w:rsidR="00FC2A87" w:rsidRPr="00FC2A87" w:rsidRDefault="00FC2A87" w:rsidP="004632D4">
      <w:pPr>
        <w:pStyle w:val="Sinespaciado"/>
        <w:jc w:val="both"/>
        <w:rPr>
          <w:rFonts w:ascii="Arial Narrow" w:hAnsi="Arial Narrow"/>
          <w:u w:val="single"/>
        </w:rPr>
      </w:pPr>
      <w:r w:rsidRPr="00FC2A87">
        <w:rPr>
          <w:rFonts w:ascii="Arial Narrow" w:hAnsi="Arial Narrow"/>
          <w:u w:val="single"/>
        </w:rPr>
        <w:t xml:space="preserve">Encargada de Cuentas por Cobrar.  </w:t>
      </w:r>
    </w:p>
    <w:p w14:paraId="6687D17F" w14:textId="05BBF83A" w:rsidR="000F67C2" w:rsidRPr="003A29F1" w:rsidRDefault="00FC2A87" w:rsidP="004632D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Actividades: </w:t>
      </w:r>
      <w:r w:rsidR="00A14964">
        <w:rPr>
          <w:rFonts w:ascii="Arial Narrow" w:hAnsi="Arial Narrow"/>
        </w:rPr>
        <w:t xml:space="preserve">Administración de la cartera de cobros. Gestión y seguimiento de cobros de servicios y suministros. </w:t>
      </w:r>
      <w:r w:rsidR="004632D4">
        <w:rPr>
          <w:rFonts w:ascii="Arial Narrow" w:hAnsi="Arial Narrow"/>
        </w:rPr>
        <w:t>Recuperación</w:t>
      </w:r>
      <w:r w:rsidR="00A14964">
        <w:rPr>
          <w:rFonts w:ascii="Arial Narrow" w:hAnsi="Arial Narrow"/>
        </w:rPr>
        <w:t xml:space="preserve"> de cartera vencida. </w:t>
      </w:r>
      <w:r w:rsidR="004632D4">
        <w:rPr>
          <w:rFonts w:ascii="Arial Narrow" w:hAnsi="Arial Narrow"/>
        </w:rPr>
        <w:t>Integración</w:t>
      </w:r>
      <w:r w:rsidR="00A14964">
        <w:rPr>
          <w:rFonts w:ascii="Arial Narrow" w:hAnsi="Arial Narrow"/>
        </w:rPr>
        <w:t xml:space="preserve"> de documentación para Notas de </w:t>
      </w:r>
      <w:r w:rsidR="004632D4">
        <w:rPr>
          <w:rFonts w:ascii="Arial Narrow" w:hAnsi="Arial Narrow"/>
        </w:rPr>
        <w:t>crédito</w:t>
      </w:r>
      <w:r w:rsidR="00A14964">
        <w:rPr>
          <w:rFonts w:ascii="Arial Narrow" w:hAnsi="Arial Narrow"/>
        </w:rPr>
        <w:t xml:space="preserve">. </w:t>
      </w:r>
      <w:r w:rsidR="008D1DA1">
        <w:rPr>
          <w:rFonts w:ascii="Arial Narrow" w:hAnsi="Arial Narrow"/>
        </w:rPr>
        <w:t>Validar e integrar los soportes de facturación a clientes.</w:t>
      </w:r>
      <w:r w:rsidR="000F67C2" w:rsidRPr="003A29F1">
        <w:rPr>
          <w:rFonts w:ascii="Arial Narrow" w:hAnsi="Arial Narrow"/>
        </w:rPr>
        <w:t xml:space="preserve"> </w:t>
      </w:r>
      <w:r w:rsidR="008D1DA1">
        <w:rPr>
          <w:rFonts w:ascii="Arial Narrow" w:hAnsi="Arial Narrow"/>
        </w:rPr>
        <w:t>Elaborar</w:t>
      </w:r>
      <w:r w:rsidR="00E26E86">
        <w:rPr>
          <w:rFonts w:ascii="Arial Narrow" w:hAnsi="Arial Narrow"/>
        </w:rPr>
        <w:t xml:space="preserve"> </w:t>
      </w:r>
      <w:r w:rsidR="000F67C2" w:rsidRPr="003A29F1">
        <w:rPr>
          <w:rFonts w:ascii="Arial Narrow" w:hAnsi="Arial Narrow"/>
        </w:rPr>
        <w:t xml:space="preserve">la </w:t>
      </w:r>
      <w:r w:rsidR="000F67C2">
        <w:rPr>
          <w:rFonts w:ascii="Arial Narrow" w:hAnsi="Arial Narrow"/>
        </w:rPr>
        <w:t xml:space="preserve">facturación de los servicios y </w:t>
      </w:r>
      <w:r w:rsidR="000F67C2" w:rsidRPr="003A29F1">
        <w:rPr>
          <w:rFonts w:ascii="Arial Narrow" w:hAnsi="Arial Narrow"/>
        </w:rPr>
        <w:t xml:space="preserve">suministros. </w:t>
      </w:r>
      <w:r w:rsidR="00E26E86">
        <w:rPr>
          <w:rFonts w:ascii="Arial Narrow" w:hAnsi="Arial Narrow"/>
        </w:rPr>
        <w:t xml:space="preserve">Entregar </w:t>
      </w:r>
      <w:r w:rsidR="000F67C2" w:rsidRPr="003A29F1">
        <w:rPr>
          <w:rFonts w:ascii="Arial Narrow" w:hAnsi="Arial Narrow"/>
        </w:rPr>
        <w:t>la información de ingresos y egresos en ti</w:t>
      </w:r>
      <w:r w:rsidR="000F67C2">
        <w:rPr>
          <w:rFonts w:ascii="Arial Narrow" w:hAnsi="Arial Narrow"/>
        </w:rPr>
        <w:t>empo y forma al área contable.</w:t>
      </w:r>
      <w:r w:rsidR="008D1DA1">
        <w:rPr>
          <w:rFonts w:ascii="Arial Narrow" w:hAnsi="Arial Narrow"/>
        </w:rPr>
        <w:t xml:space="preserve"> Llevar el control de expedientes de cuentas por cobrar.</w:t>
      </w:r>
      <w:r w:rsidR="00A14964">
        <w:rPr>
          <w:rFonts w:ascii="Arial Narrow" w:hAnsi="Arial Narrow"/>
        </w:rPr>
        <w:t xml:space="preserve"> </w:t>
      </w:r>
      <w:r w:rsidR="000F67C2" w:rsidRPr="003A29F1">
        <w:rPr>
          <w:rFonts w:ascii="Arial Narrow" w:hAnsi="Arial Narrow"/>
        </w:rPr>
        <w:t>Elaboració</w:t>
      </w:r>
      <w:r w:rsidR="000F67C2">
        <w:rPr>
          <w:rFonts w:ascii="Arial Narrow" w:hAnsi="Arial Narrow"/>
        </w:rPr>
        <w:t xml:space="preserve">n del flujo de </w:t>
      </w:r>
      <w:r w:rsidR="00E26E86">
        <w:rPr>
          <w:rFonts w:ascii="Arial Narrow" w:hAnsi="Arial Narrow"/>
        </w:rPr>
        <w:t>cobranza</w:t>
      </w:r>
      <w:r w:rsidR="000F67C2">
        <w:rPr>
          <w:rFonts w:ascii="Arial Narrow" w:hAnsi="Arial Narrow"/>
        </w:rPr>
        <w:t xml:space="preserve">.  Mantener relación </w:t>
      </w:r>
      <w:r w:rsidR="000F67C2" w:rsidRPr="003A29F1">
        <w:rPr>
          <w:rFonts w:ascii="Arial Narrow" w:hAnsi="Arial Narrow"/>
        </w:rPr>
        <w:t xml:space="preserve">oportuna confiable con </w:t>
      </w:r>
      <w:r w:rsidR="00E26E86">
        <w:rPr>
          <w:rFonts w:ascii="Arial Narrow" w:hAnsi="Arial Narrow"/>
        </w:rPr>
        <w:t xml:space="preserve">clientes. </w:t>
      </w:r>
      <w:r w:rsidR="000F67C2" w:rsidRPr="003A29F1">
        <w:rPr>
          <w:rFonts w:ascii="Arial Narrow" w:hAnsi="Arial Narrow"/>
        </w:rPr>
        <w:t>Controlar los plazos de entrega, recepción y condiciones de pago de las factu</w:t>
      </w:r>
      <w:r w:rsidR="000F67C2">
        <w:rPr>
          <w:rFonts w:ascii="Arial Narrow" w:hAnsi="Arial Narrow"/>
        </w:rPr>
        <w:t xml:space="preserve">ras de </w:t>
      </w:r>
      <w:r w:rsidR="00E26E86">
        <w:rPr>
          <w:rFonts w:ascii="Arial Narrow" w:hAnsi="Arial Narrow"/>
        </w:rPr>
        <w:t>clientes</w:t>
      </w:r>
      <w:r w:rsidR="000F67C2">
        <w:rPr>
          <w:rFonts w:ascii="Arial Narrow" w:hAnsi="Arial Narrow"/>
        </w:rPr>
        <w:t xml:space="preserve">. Revisar la </w:t>
      </w:r>
      <w:r w:rsidR="000F67C2" w:rsidRPr="003A29F1">
        <w:rPr>
          <w:rFonts w:ascii="Arial Narrow" w:hAnsi="Arial Narrow"/>
        </w:rPr>
        <w:t xml:space="preserve">evaluación de </w:t>
      </w:r>
      <w:r w:rsidR="00E26E86">
        <w:rPr>
          <w:rFonts w:ascii="Arial Narrow" w:hAnsi="Arial Narrow"/>
        </w:rPr>
        <w:t>clientes</w:t>
      </w:r>
      <w:r w:rsidR="000F67C2" w:rsidRPr="003A29F1">
        <w:rPr>
          <w:rFonts w:ascii="Arial Narrow" w:hAnsi="Arial Narrow"/>
        </w:rPr>
        <w:t>. Atención de necesidades y problemáticas de</w:t>
      </w:r>
      <w:r w:rsidR="00E26E86">
        <w:rPr>
          <w:rFonts w:ascii="Arial Narrow" w:hAnsi="Arial Narrow"/>
        </w:rPr>
        <w:t xml:space="preserve"> </w:t>
      </w:r>
      <w:r w:rsidR="000F67C2" w:rsidRPr="003A29F1">
        <w:rPr>
          <w:rFonts w:ascii="Arial Narrow" w:hAnsi="Arial Narrow"/>
        </w:rPr>
        <w:t>l</w:t>
      </w:r>
      <w:r w:rsidR="00E26E86">
        <w:rPr>
          <w:rFonts w:ascii="Arial Narrow" w:hAnsi="Arial Narrow"/>
        </w:rPr>
        <w:t>os clientes.</w:t>
      </w:r>
      <w:r w:rsidR="00A14964">
        <w:rPr>
          <w:rFonts w:ascii="Arial Narrow" w:hAnsi="Arial Narrow"/>
        </w:rPr>
        <w:t xml:space="preserve"> Aplicación de cargos, descuentos o cobros en sistema.</w:t>
      </w:r>
      <w:r w:rsidR="004632D4">
        <w:rPr>
          <w:rFonts w:ascii="Arial Narrow" w:hAnsi="Arial Narrow"/>
        </w:rPr>
        <w:t xml:space="preserve"> Elaboración de reporte de gestión. </w:t>
      </w:r>
      <w:r w:rsidR="001B149D">
        <w:rPr>
          <w:rFonts w:ascii="Arial Narrow" w:hAnsi="Arial Narrow"/>
        </w:rPr>
        <w:t xml:space="preserve">Conciliación del </w:t>
      </w:r>
      <w:r w:rsidR="004632D4">
        <w:rPr>
          <w:rFonts w:ascii="Arial Narrow" w:hAnsi="Arial Narrow"/>
        </w:rPr>
        <w:t>estado de cuenta bancario con el sistema.</w:t>
      </w:r>
    </w:p>
    <w:p w14:paraId="037CF352" w14:textId="6A3E72F2" w:rsidR="000F67C2" w:rsidRPr="003A29F1" w:rsidRDefault="000F67C2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Jefe directo: </w:t>
      </w:r>
      <w:r w:rsidR="00FC2A87">
        <w:rPr>
          <w:rFonts w:ascii="Arial Narrow" w:hAnsi="Arial Narrow"/>
        </w:rPr>
        <w:t>Rodrigo Garcia, Gerente General.</w:t>
      </w:r>
      <w:r w:rsidRPr="003A29F1">
        <w:rPr>
          <w:rFonts w:ascii="Arial Narrow" w:hAnsi="Arial Narrow"/>
        </w:rPr>
        <w:t xml:space="preserve"> </w:t>
      </w:r>
    </w:p>
    <w:p w14:paraId="6B8F3FC4" w14:textId="77777777" w:rsidR="000F67C2" w:rsidRPr="003A29F1" w:rsidRDefault="000F67C2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Periodo: </w:t>
      </w:r>
      <w:r w:rsidR="00E26E86">
        <w:rPr>
          <w:rFonts w:ascii="Arial Narrow" w:hAnsi="Arial Narrow"/>
        </w:rPr>
        <w:t>5</w:t>
      </w:r>
      <w:r w:rsidRPr="003A29F1">
        <w:rPr>
          <w:rFonts w:ascii="Arial Narrow" w:hAnsi="Arial Narrow"/>
        </w:rPr>
        <w:t xml:space="preserve"> de </w:t>
      </w:r>
      <w:r w:rsidR="00E26E86">
        <w:rPr>
          <w:rFonts w:ascii="Arial Narrow" w:hAnsi="Arial Narrow"/>
        </w:rPr>
        <w:t xml:space="preserve">agosto </w:t>
      </w:r>
      <w:r w:rsidRPr="003A29F1">
        <w:rPr>
          <w:rFonts w:ascii="Arial Narrow" w:hAnsi="Arial Narrow"/>
        </w:rPr>
        <w:t>de 201</w:t>
      </w:r>
      <w:r w:rsidR="00E26E86">
        <w:rPr>
          <w:rFonts w:ascii="Arial Narrow" w:hAnsi="Arial Narrow"/>
        </w:rPr>
        <w:t>3</w:t>
      </w:r>
      <w:r w:rsidRPr="003A29F1">
        <w:rPr>
          <w:rFonts w:ascii="Arial Narrow" w:hAnsi="Arial Narrow"/>
        </w:rPr>
        <w:t xml:space="preserve">- </w:t>
      </w:r>
      <w:r w:rsidR="002C70F1">
        <w:rPr>
          <w:rFonts w:ascii="Arial Narrow" w:hAnsi="Arial Narrow"/>
        </w:rPr>
        <w:t>8 de abril de 2014</w:t>
      </w:r>
    </w:p>
    <w:p w14:paraId="718E3E22" w14:textId="77777777" w:rsidR="004632D4" w:rsidRDefault="000F67C2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>Sueldo: $1</w:t>
      </w:r>
      <w:r w:rsidR="00E26E86">
        <w:rPr>
          <w:rFonts w:ascii="Arial Narrow" w:hAnsi="Arial Narrow"/>
        </w:rPr>
        <w:t>6</w:t>
      </w:r>
      <w:r w:rsidRPr="003A29F1">
        <w:rPr>
          <w:rFonts w:ascii="Arial Narrow" w:hAnsi="Arial Narrow"/>
        </w:rPr>
        <w:t>,</w:t>
      </w:r>
      <w:r w:rsidR="00E26E86">
        <w:rPr>
          <w:rFonts w:ascii="Arial Narrow" w:hAnsi="Arial Narrow"/>
        </w:rPr>
        <w:t>5</w:t>
      </w:r>
      <w:r w:rsidR="00A56DC1">
        <w:rPr>
          <w:rFonts w:ascii="Arial Narrow" w:hAnsi="Arial Narrow"/>
        </w:rPr>
        <w:t xml:space="preserve">00.00 </w:t>
      </w:r>
      <w:r w:rsidR="00543EE1">
        <w:rPr>
          <w:rFonts w:ascii="Arial Narrow" w:hAnsi="Arial Narrow"/>
        </w:rPr>
        <w:t>neto mensual</w:t>
      </w:r>
    </w:p>
    <w:p w14:paraId="6C2EF444" w14:textId="77777777" w:rsidR="00315874" w:rsidRDefault="00315874" w:rsidP="004632D4">
      <w:pPr>
        <w:pStyle w:val="Sinespaciado"/>
        <w:jc w:val="both"/>
        <w:rPr>
          <w:rFonts w:ascii="Arial Narrow" w:hAnsi="Arial Narrow"/>
        </w:rPr>
      </w:pPr>
    </w:p>
    <w:p w14:paraId="605DB9C8" w14:textId="77777777" w:rsidR="00315874" w:rsidRDefault="00315874" w:rsidP="0031587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lastRenderedPageBreak/>
        <w:t>NAVYMEX S.A. de C.V.</w:t>
      </w:r>
      <w:r>
        <w:rPr>
          <w:rFonts w:ascii="Arial Narrow" w:hAnsi="Arial Narrow"/>
        </w:rPr>
        <w:t xml:space="preserve">-Grupo CEMZA - </w:t>
      </w:r>
      <w:r w:rsidRPr="003A29F1">
        <w:rPr>
          <w:rFonts w:ascii="Arial Narrow" w:hAnsi="Arial Narrow"/>
        </w:rPr>
        <w:t>Ciudad del Carmen, Campeche</w:t>
      </w:r>
    </w:p>
    <w:p w14:paraId="5346CAEB" w14:textId="77777777" w:rsidR="00315874" w:rsidRDefault="00315874" w:rsidP="004632D4">
      <w:pPr>
        <w:pStyle w:val="Sinespaciado"/>
        <w:jc w:val="both"/>
        <w:rPr>
          <w:rFonts w:ascii="Arial Narrow" w:hAnsi="Arial Narrow"/>
          <w:u w:val="single"/>
        </w:rPr>
      </w:pPr>
    </w:p>
    <w:p w14:paraId="3923819A" w14:textId="51CA26FE" w:rsidR="00FC2A87" w:rsidRDefault="00FC2A87" w:rsidP="004632D4">
      <w:pPr>
        <w:pStyle w:val="Sinespaciado"/>
        <w:jc w:val="both"/>
        <w:rPr>
          <w:rFonts w:ascii="Arial Narrow" w:hAnsi="Arial Narrow"/>
        </w:rPr>
      </w:pPr>
      <w:r w:rsidRPr="00FC2A87">
        <w:rPr>
          <w:rFonts w:ascii="Arial Narrow" w:hAnsi="Arial Narrow"/>
          <w:u w:val="single"/>
        </w:rPr>
        <w:t>Encargada del Área Administrativa y Operativa en General</w:t>
      </w:r>
      <w:r w:rsidRPr="003A29F1">
        <w:rPr>
          <w:rFonts w:ascii="Arial Narrow" w:hAnsi="Arial Narrow"/>
        </w:rPr>
        <w:t xml:space="preserve">.  </w:t>
      </w:r>
    </w:p>
    <w:p w14:paraId="4E4253BD" w14:textId="78F8C81B" w:rsidR="007314EB" w:rsidRPr="003A29F1" w:rsidRDefault="00FC2A87" w:rsidP="004632D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Actividades:</w:t>
      </w:r>
      <w:r w:rsidR="007314EB" w:rsidRPr="003A29F1">
        <w:rPr>
          <w:rFonts w:ascii="Arial Narrow" w:hAnsi="Arial Narrow"/>
        </w:rPr>
        <w:t xml:space="preserve"> Supervisión del Área de Compras, </w:t>
      </w:r>
      <w:r w:rsidR="00C776CA">
        <w:rPr>
          <w:rFonts w:ascii="Arial Narrow" w:hAnsi="Arial Narrow"/>
        </w:rPr>
        <w:t>V</w:t>
      </w:r>
      <w:r w:rsidR="007314EB" w:rsidRPr="003A29F1">
        <w:rPr>
          <w:rFonts w:ascii="Arial Narrow" w:hAnsi="Arial Narrow"/>
        </w:rPr>
        <w:t>entas, Operaciones, Al</w:t>
      </w:r>
      <w:r w:rsidR="003A29F1">
        <w:rPr>
          <w:rFonts w:ascii="Arial Narrow" w:hAnsi="Arial Narrow"/>
        </w:rPr>
        <w:t xml:space="preserve">macén y </w:t>
      </w:r>
      <w:r w:rsidR="00C776CA">
        <w:rPr>
          <w:rFonts w:ascii="Arial Narrow" w:hAnsi="Arial Narrow"/>
        </w:rPr>
        <w:t>V</w:t>
      </w:r>
      <w:r w:rsidR="003A29F1">
        <w:rPr>
          <w:rFonts w:ascii="Arial Narrow" w:hAnsi="Arial Narrow"/>
        </w:rPr>
        <w:t xml:space="preserve">igilancia. Analizar y </w:t>
      </w:r>
      <w:r w:rsidR="007314EB" w:rsidRPr="003A29F1">
        <w:rPr>
          <w:rFonts w:ascii="Arial Narrow" w:hAnsi="Arial Narrow"/>
        </w:rPr>
        <w:t xml:space="preserve">proponer de recursos materiales, humanos financieros y tecnológicos. </w:t>
      </w:r>
      <w:r w:rsidR="001C6B15">
        <w:rPr>
          <w:rFonts w:ascii="Arial Narrow" w:hAnsi="Arial Narrow"/>
        </w:rPr>
        <w:t>A</w:t>
      </w:r>
      <w:r w:rsidR="003A29F1">
        <w:rPr>
          <w:rFonts w:ascii="Arial Narrow" w:hAnsi="Arial Narrow"/>
        </w:rPr>
        <w:t xml:space="preserve">poyo al Sistema de </w:t>
      </w:r>
      <w:r w:rsidR="007314EB" w:rsidRPr="003A29F1">
        <w:rPr>
          <w:rFonts w:ascii="Arial Narrow" w:hAnsi="Arial Narrow"/>
        </w:rPr>
        <w:t>Gestión de Calidad</w:t>
      </w:r>
      <w:r w:rsidR="001C6B15">
        <w:rPr>
          <w:rFonts w:ascii="Arial Narrow" w:hAnsi="Arial Narrow"/>
        </w:rPr>
        <w:t xml:space="preserve"> y supervisión de su cumplimiento</w:t>
      </w:r>
      <w:r w:rsidR="007314EB" w:rsidRPr="003A29F1">
        <w:rPr>
          <w:rFonts w:ascii="Arial Narrow" w:hAnsi="Arial Narrow"/>
        </w:rPr>
        <w:t xml:space="preserve">. </w:t>
      </w:r>
      <w:r w:rsidR="001C6B15">
        <w:rPr>
          <w:rFonts w:ascii="Arial Narrow" w:hAnsi="Arial Narrow"/>
        </w:rPr>
        <w:t>A</w:t>
      </w:r>
      <w:r w:rsidR="007314EB" w:rsidRPr="003A29F1">
        <w:rPr>
          <w:rFonts w:ascii="Arial Narrow" w:hAnsi="Arial Narrow"/>
        </w:rPr>
        <w:t>tención adecuada</w:t>
      </w:r>
      <w:r w:rsidR="001C6B15">
        <w:rPr>
          <w:rFonts w:ascii="Arial Narrow" w:hAnsi="Arial Narrow"/>
        </w:rPr>
        <w:t xml:space="preserve"> y oportuna</w:t>
      </w:r>
      <w:r w:rsidR="007314EB" w:rsidRPr="003A29F1">
        <w:rPr>
          <w:rFonts w:ascii="Arial Narrow" w:hAnsi="Arial Narrow"/>
        </w:rPr>
        <w:t xml:space="preserve"> a Clientes.</w:t>
      </w:r>
      <w:r w:rsidR="001C6B15">
        <w:rPr>
          <w:rFonts w:ascii="Arial Narrow" w:hAnsi="Arial Narrow"/>
        </w:rPr>
        <w:t xml:space="preserve"> Coadyuvar a </w:t>
      </w:r>
      <w:r w:rsidR="007314EB" w:rsidRPr="003A29F1">
        <w:rPr>
          <w:rFonts w:ascii="Arial Narrow" w:hAnsi="Arial Narrow"/>
        </w:rPr>
        <w:t xml:space="preserve">la </w:t>
      </w:r>
      <w:r w:rsidR="003A29F1">
        <w:rPr>
          <w:rFonts w:ascii="Arial Narrow" w:hAnsi="Arial Narrow"/>
        </w:rPr>
        <w:t xml:space="preserve">facturación de los servicios y </w:t>
      </w:r>
      <w:r w:rsidR="007314EB" w:rsidRPr="003A29F1">
        <w:rPr>
          <w:rFonts w:ascii="Arial Narrow" w:hAnsi="Arial Narrow"/>
        </w:rPr>
        <w:t>suministros.</w:t>
      </w:r>
      <w:r w:rsidR="001C6B15">
        <w:rPr>
          <w:rFonts w:ascii="Arial Narrow" w:hAnsi="Arial Narrow"/>
        </w:rPr>
        <w:t xml:space="preserve"> Confirmar </w:t>
      </w:r>
      <w:r w:rsidR="007314EB" w:rsidRPr="003A29F1">
        <w:rPr>
          <w:rFonts w:ascii="Arial Narrow" w:hAnsi="Arial Narrow"/>
        </w:rPr>
        <w:t>que la información de ingresos y egresos llegue en ti</w:t>
      </w:r>
      <w:r w:rsidR="003A29F1">
        <w:rPr>
          <w:rFonts w:ascii="Arial Narrow" w:hAnsi="Arial Narrow"/>
        </w:rPr>
        <w:t>empo y forma al área contable.</w:t>
      </w:r>
      <w:r w:rsidR="001C6B15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>Supervisión y apoyo al área de cuentas por cobrar. Elaboració</w:t>
      </w:r>
      <w:r w:rsidR="003A29F1">
        <w:rPr>
          <w:rFonts w:ascii="Arial Narrow" w:hAnsi="Arial Narrow"/>
        </w:rPr>
        <w:t>n del flujo de efectivo.</w:t>
      </w:r>
      <w:r w:rsidR="001C6B15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>Verificar el correcto registro de las operaciones y proyectos. Control y sup</w:t>
      </w:r>
      <w:r w:rsidR="003A29F1">
        <w:rPr>
          <w:rFonts w:ascii="Arial Narrow" w:hAnsi="Arial Narrow"/>
        </w:rPr>
        <w:t xml:space="preserve">ervisión del uso de los bienes </w:t>
      </w:r>
      <w:r w:rsidR="007314EB" w:rsidRPr="003A29F1">
        <w:rPr>
          <w:rFonts w:ascii="Arial Narrow" w:hAnsi="Arial Narrow"/>
        </w:rPr>
        <w:t>propiedad de la empresa. Responsable del Área de almacén</w:t>
      </w:r>
      <w:r w:rsidR="001C6B15">
        <w:rPr>
          <w:rFonts w:ascii="Arial Narrow" w:hAnsi="Arial Narrow"/>
        </w:rPr>
        <w:t>; v</w:t>
      </w:r>
      <w:r w:rsidR="001C6B15" w:rsidRPr="003A29F1">
        <w:rPr>
          <w:rFonts w:ascii="Arial Narrow" w:hAnsi="Arial Narrow"/>
        </w:rPr>
        <w:t>erificar entradas, salidas y existencia de</w:t>
      </w:r>
      <w:r w:rsidR="001C6B15">
        <w:rPr>
          <w:rFonts w:ascii="Arial Narrow" w:hAnsi="Arial Narrow"/>
        </w:rPr>
        <w:t xml:space="preserve"> materiales</w:t>
      </w:r>
      <w:r w:rsidR="003A29F1">
        <w:rPr>
          <w:rFonts w:ascii="Arial Narrow" w:hAnsi="Arial Narrow"/>
        </w:rPr>
        <w:t xml:space="preserve"> </w:t>
      </w:r>
      <w:r w:rsidR="001C6B15">
        <w:rPr>
          <w:rFonts w:ascii="Arial Narrow" w:hAnsi="Arial Narrow"/>
        </w:rPr>
        <w:t xml:space="preserve">Seguimiento al </w:t>
      </w:r>
      <w:r w:rsidR="007314EB" w:rsidRPr="003A29F1">
        <w:rPr>
          <w:rFonts w:ascii="Arial Narrow" w:hAnsi="Arial Narrow"/>
        </w:rPr>
        <w:t xml:space="preserve">cumplimiento </w:t>
      </w:r>
      <w:r w:rsidR="001C6B15">
        <w:rPr>
          <w:rFonts w:ascii="Arial Narrow" w:hAnsi="Arial Narrow"/>
        </w:rPr>
        <w:t xml:space="preserve">de </w:t>
      </w:r>
      <w:r w:rsidR="007314EB" w:rsidRPr="003A29F1">
        <w:rPr>
          <w:rFonts w:ascii="Arial Narrow" w:hAnsi="Arial Narrow"/>
        </w:rPr>
        <w:t>derechos o impuestos a dependencias Federales Estatal</w:t>
      </w:r>
      <w:r w:rsidR="003A29F1">
        <w:rPr>
          <w:rFonts w:ascii="Arial Narrow" w:hAnsi="Arial Narrow"/>
        </w:rPr>
        <w:t>es. Revisión de solicitudes de</w:t>
      </w:r>
      <w:r w:rsidR="00C776CA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>materiales y recursos requeridos para la ejecución de trabajos operativos. S</w:t>
      </w:r>
      <w:r w:rsidR="003A29F1">
        <w:rPr>
          <w:rFonts w:ascii="Arial Narrow" w:hAnsi="Arial Narrow"/>
        </w:rPr>
        <w:t xml:space="preserve">upervisar el desarrollo de los </w:t>
      </w:r>
      <w:r w:rsidR="007314EB" w:rsidRPr="003A29F1">
        <w:rPr>
          <w:rFonts w:ascii="Arial Narrow" w:hAnsi="Arial Narrow"/>
        </w:rPr>
        <w:t xml:space="preserve">trabajos de fabricación en base al programa de actividades. Verificar que </w:t>
      </w:r>
      <w:r w:rsidR="003A29F1">
        <w:rPr>
          <w:rFonts w:ascii="Arial Narrow" w:hAnsi="Arial Narrow"/>
        </w:rPr>
        <w:t xml:space="preserve">se atiendan las solicitudes de </w:t>
      </w:r>
      <w:r w:rsidR="007314EB" w:rsidRPr="003A29F1">
        <w:rPr>
          <w:rFonts w:ascii="Arial Narrow" w:hAnsi="Arial Narrow"/>
        </w:rPr>
        <w:t xml:space="preserve">compras generadas. </w:t>
      </w:r>
      <w:r w:rsidR="003A29F1">
        <w:rPr>
          <w:rFonts w:ascii="Arial Narrow" w:hAnsi="Arial Narrow"/>
        </w:rPr>
        <w:t>Mantener relación</w:t>
      </w:r>
      <w:r w:rsidR="00C776CA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>oportuna confiable con proveedores. Autorizar órdenes de compra que</w:t>
      </w:r>
      <w:r w:rsidR="003A29F1">
        <w:rPr>
          <w:rFonts w:ascii="Arial Narrow" w:hAnsi="Arial Narrow"/>
        </w:rPr>
        <w:t xml:space="preserve"> cumplan con los lineamientos.  </w:t>
      </w:r>
      <w:r w:rsidR="007314EB" w:rsidRPr="003A29F1">
        <w:rPr>
          <w:rFonts w:ascii="Arial Narrow" w:hAnsi="Arial Narrow"/>
        </w:rPr>
        <w:t>Controlar los plazos de entrega, recepción y condiciones de pago de las factu</w:t>
      </w:r>
      <w:r w:rsidR="003A29F1">
        <w:rPr>
          <w:rFonts w:ascii="Arial Narrow" w:hAnsi="Arial Narrow"/>
        </w:rPr>
        <w:t>ras de proveedores. Revisar la</w:t>
      </w:r>
      <w:r w:rsidR="00C776CA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>evaluación de proveedores.</w:t>
      </w:r>
      <w:r w:rsidR="001B149D">
        <w:rPr>
          <w:rFonts w:ascii="Arial Narrow" w:hAnsi="Arial Narrow"/>
        </w:rPr>
        <w:t xml:space="preserve"> </w:t>
      </w:r>
      <w:r w:rsidR="001B149D" w:rsidRPr="003A29F1">
        <w:rPr>
          <w:rFonts w:ascii="Arial Narrow" w:hAnsi="Arial Narrow"/>
        </w:rPr>
        <w:t>Elaboración de i</w:t>
      </w:r>
      <w:r w:rsidR="001B149D">
        <w:rPr>
          <w:rFonts w:ascii="Arial Narrow" w:hAnsi="Arial Narrow"/>
        </w:rPr>
        <w:t>ncidencias de nómina.</w:t>
      </w:r>
      <w:r w:rsidR="001C6B15" w:rsidRPr="001C6B15">
        <w:rPr>
          <w:rFonts w:ascii="Arial Narrow" w:hAnsi="Arial Narrow"/>
        </w:rPr>
        <w:t xml:space="preserve"> </w:t>
      </w:r>
      <w:r w:rsidR="001C6B15" w:rsidRPr="003A29F1">
        <w:rPr>
          <w:rFonts w:ascii="Arial Narrow" w:hAnsi="Arial Narrow"/>
        </w:rPr>
        <w:t>Verificar y asegur</w:t>
      </w:r>
      <w:r w:rsidR="001C6B15">
        <w:rPr>
          <w:rFonts w:ascii="Arial Narrow" w:hAnsi="Arial Narrow"/>
        </w:rPr>
        <w:t xml:space="preserve">ar el pago correcto y oportuno </w:t>
      </w:r>
      <w:r w:rsidR="001C6B15" w:rsidRPr="003A29F1">
        <w:rPr>
          <w:rFonts w:ascii="Arial Narrow" w:hAnsi="Arial Narrow"/>
        </w:rPr>
        <w:t>al personal.</w:t>
      </w:r>
      <w:r w:rsidR="001C6B15">
        <w:rPr>
          <w:rFonts w:ascii="Arial Narrow" w:hAnsi="Arial Narrow"/>
        </w:rPr>
        <w:t xml:space="preserve"> </w:t>
      </w:r>
      <w:r w:rsidR="007314EB" w:rsidRPr="003A29F1">
        <w:rPr>
          <w:rFonts w:ascii="Arial Narrow" w:hAnsi="Arial Narrow"/>
        </w:rPr>
        <w:t xml:space="preserve">Atención de necesidades y problemáticas del personal. </w:t>
      </w:r>
    </w:p>
    <w:p w14:paraId="61935299" w14:textId="65F56586" w:rsidR="007314EB" w:rsidRPr="003A29F1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Jefe directo: </w:t>
      </w:r>
      <w:r w:rsidR="00A8626C">
        <w:rPr>
          <w:rFonts w:ascii="Arial Narrow" w:hAnsi="Arial Narrow"/>
        </w:rPr>
        <w:t>C.P. Angelica Linares Villalpando, Director General</w:t>
      </w:r>
      <w:r w:rsidRPr="003A29F1">
        <w:rPr>
          <w:rFonts w:ascii="Arial Narrow" w:hAnsi="Arial Narrow"/>
        </w:rPr>
        <w:t xml:space="preserve">, Corporativo CEMZA. </w:t>
      </w:r>
    </w:p>
    <w:p w14:paraId="6BD4A8B9" w14:textId="77777777" w:rsidR="007314EB" w:rsidRPr="003A29F1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Periodo: 27 de marzo de 2012- </w:t>
      </w:r>
      <w:r w:rsidR="00184A2F">
        <w:rPr>
          <w:rFonts w:ascii="Arial Narrow" w:hAnsi="Arial Narrow"/>
        </w:rPr>
        <w:t>4 de agosto de 2013</w:t>
      </w:r>
    </w:p>
    <w:p w14:paraId="5859A5AF" w14:textId="77777777" w:rsidR="007314EB" w:rsidRPr="003A29F1" w:rsidRDefault="00A56DC1" w:rsidP="004632D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Sueldo: $14,000.00 </w:t>
      </w:r>
      <w:r w:rsidR="00543EE1">
        <w:rPr>
          <w:rFonts w:ascii="Arial Narrow" w:hAnsi="Arial Narrow"/>
        </w:rPr>
        <w:t xml:space="preserve">neto </w:t>
      </w:r>
      <w:r>
        <w:rPr>
          <w:rFonts w:ascii="Arial Narrow" w:hAnsi="Arial Narrow"/>
        </w:rPr>
        <w:t>me</w:t>
      </w:r>
      <w:r w:rsidR="00543EE1">
        <w:rPr>
          <w:rFonts w:ascii="Arial Narrow" w:hAnsi="Arial Narrow"/>
        </w:rPr>
        <w:t>nsual</w:t>
      </w:r>
    </w:p>
    <w:p w14:paraId="601EE130" w14:textId="77777777" w:rsidR="00527420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2E8D8986" w14:textId="2612073D" w:rsidR="007314EB" w:rsidRPr="00315874" w:rsidRDefault="007314EB" w:rsidP="004632D4">
      <w:pPr>
        <w:pStyle w:val="Sinespaciado"/>
        <w:jc w:val="both"/>
        <w:rPr>
          <w:rFonts w:ascii="Arial Narrow" w:hAnsi="Arial Narrow"/>
          <w:u w:val="single"/>
        </w:rPr>
      </w:pPr>
      <w:r w:rsidRPr="00315874">
        <w:rPr>
          <w:rFonts w:ascii="Arial Narrow" w:hAnsi="Arial Narrow"/>
          <w:u w:val="single"/>
        </w:rPr>
        <w:t xml:space="preserve">Auxiliar Administrativo y de compras </w:t>
      </w:r>
    </w:p>
    <w:p w14:paraId="06E1951A" w14:textId="2BEB53F5" w:rsidR="007314EB" w:rsidRPr="003A29F1" w:rsidRDefault="00315874" w:rsidP="004632D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</w:t>
      </w:r>
      <w:r w:rsidR="007314EB" w:rsidRPr="003A29F1">
        <w:rPr>
          <w:rFonts w:ascii="Arial Narrow" w:hAnsi="Arial Narrow"/>
        </w:rPr>
        <w:t>: elaboración de oficios, asistencia al Coordinador General, ela</w:t>
      </w:r>
      <w:r w:rsidR="00795180">
        <w:rPr>
          <w:rFonts w:ascii="Arial Narrow" w:hAnsi="Arial Narrow"/>
        </w:rPr>
        <w:t xml:space="preserve">boración de órdenes de compra,  </w:t>
      </w:r>
      <w:r w:rsidR="007314EB" w:rsidRPr="003A29F1">
        <w:rPr>
          <w:rFonts w:ascii="Arial Narrow" w:hAnsi="Arial Narrow"/>
        </w:rPr>
        <w:t>elaboración de solicitudes de pago a proveedores, trato directo con prove</w:t>
      </w:r>
      <w:r w:rsidR="00795180">
        <w:rPr>
          <w:rFonts w:ascii="Arial Narrow" w:hAnsi="Arial Narrow"/>
        </w:rPr>
        <w:t xml:space="preserve">edores, recepción de facturas,  </w:t>
      </w:r>
      <w:r w:rsidR="007314EB" w:rsidRPr="003A29F1">
        <w:rPr>
          <w:rFonts w:ascii="Arial Narrow" w:hAnsi="Arial Narrow"/>
        </w:rPr>
        <w:t>validación de facturas electrónicas en el SAT, recepción de documentos, arch</w:t>
      </w:r>
      <w:r w:rsidR="00795180">
        <w:rPr>
          <w:rFonts w:ascii="Arial Narrow" w:hAnsi="Arial Narrow"/>
        </w:rPr>
        <w:t xml:space="preserve">ivo, hacer y recibir llamadas, </w:t>
      </w:r>
      <w:r w:rsidR="007314EB" w:rsidRPr="003A29F1">
        <w:rPr>
          <w:rFonts w:ascii="Arial Narrow" w:hAnsi="Arial Narrow"/>
        </w:rPr>
        <w:t>control de papelería, seguimiento de órdenes de compra, responsable d</w:t>
      </w:r>
      <w:r w:rsidR="00795180">
        <w:rPr>
          <w:rFonts w:ascii="Arial Narrow" w:hAnsi="Arial Narrow"/>
        </w:rPr>
        <w:t xml:space="preserve">e bodega de equipo de </w:t>
      </w:r>
      <w:r w:rsidR="0009023A">
        <w:rPr>
          <w:rFonts w:ascii="Arial Narrow" w:hAnsi="Arial Narrow"/>
        </w:rPr>
        <w:t>cómputo</w:t>
      </w:r>
      <w:r w:rsidR="00795180">
        <w:rPr>
          <w:rFonts w:ascii="Arial Narrow" w:hAnsi="Arial Narrow"/>
        </w:rPr>
        <w:t xml:space="preserve">, </w:t>
      </w:r>
      <w:r w:rsidR="007314EB" w:rsidRPr="003A29F1">
        <w:rPr>
          <w:rFonts w:ascii="Arial Narrow" w:hAnsi="Arial Narrow"/>
        </w:rPr>
        <w:t>elaboración y resguardo de cartas responsivas del personal, resguardo de documentos de</w:t>
      </w:r>
      <w:r w:rsidR="00795180">
        <w:rPr>
          <w:rFonts w:ascii="Arial Narrow" w:hAnsi="Arial Narrow"/>
        </w:rPr>
        <w:t xml:space="preserve"> vehículos, </w:t>
      </w:r>
      <w:r w:rsidR="007314EB" w:rsidRPr="003A29F1">
        <w:rPr>
          <w:rFonts w:ascii="Arial Narrow" w:hAnsi="Arial Narrow"/>
        </w:rPr>
        <w:t>elaboración de cotizaciones en el sistema MICROSIP, elaboración de pedid</w:t>
      </w:r>
      <w:r w:rsidR="00795180">
        <w:rPr>
          <w:rFonts w:ascii="Arial Narrow" w:hAnsi="Arial Narrow"/>
        </w:rPr>
        <w:t xml:space="preserve">os en MICROSIP, elaboración de </w:t>
      </w:r>
      <w:r w:rsidR="007314EB" w:rsidRPr="003A29F1">
        <w:rPr>
          <w:rFonts w:ascii="Arial Narrow" w:hAnsi="Arial Narrow"/>
        </w:rPr>
        <w:t xml:space="preserve">remisiones en el sistema MICROSIP. </w:t>
      </w:r>
    </w:p>
    <w:p w14:paraId="1721BB7F" w14:textId="77777777" w:rsidR="007314EB" w:rsidRPr="003A29F1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Jefe directo: Lic. Luis Roberto Ceballos Cocom, Coordinador General </w:t>
      </w:r>
    </w:p>
    <w:p w14:paraId="0422C1B2" w14:textId="77777777" w:rsidR="007314EB" w:rsidRPr="003A29F1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Periodo: 15 de noviembre de 2011- 26 de marzo de 2012 </w:t>
      </w:r>
    </w:p>
    <w:p w14:paraId="446D72E0" w14:textId="77777777" w:rsidR="007314EB" w:rsidRPr="003A29F1" w:rsidRDefault="00543EE1" w:rsidP="004632D4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Sueldo: $8,000.00 neto mensual</w:t>
      </w:r>
    </w:p>
    <w:p w14:paraId="35DCD178" w14:textId="77777777" w:rsidR="007314EB" w:rsidRPr="003A29F1" w:rsidRDefault="007314EB" w:rsidP="004632D4">
      <w:pPr>
        <w:pStyle w:val="Sinespaciado"/>
        <w:jc w:val="both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 </w:t>
      </w:r>
    </w:p>
    <w:p w14:paraId="6551C8C9" w14:textId="77777777" w:rsidR="002022D7" w:rsidRDefault="002022D7" w:rsidP="003A29F1">
      <w:pPr>
        <w:pStyle w:val="Sinespaciado"/>
        <w:rPr>
          <w:rFonts w:ascii="Arial Narrow" w:hAnsi="Arial Narrow"/>
        </w:rPr>
        <w:sectPr w:rsidR="002022D7" w:rsidSect="00A8626C">
          <w:type w:val="continuous"/>
          <w:pgSz w:w="12240" w:h="15840"/>
          <w:pgMar w:top="1135" w:right="1701" w:bottom="1135" w:left="1701" w:header="708" w:footer="708" w:gutter="0"/>
          <w:cols w:space="708"/>
          <w:docGrid w:linePitch="360"/>
        </w:sectPr>
      </w:pPr>
    </w:p>
    <w:p w14:paraId="0D90A80E" w14:textId="44FEB183" w:rsidR="007314EB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Otras funciones </w:t>
      </w:r>
    </w:p>
    <w:p w14:paraId="79ECB625" w14:textId="77777777" w:rsidR="00E87C19" w:rsidRPr="003A29F1" w:rsidRDefault="00E87C19" w:rsidP="003A29F1">
      <w:pPr>
        <w:pStyle w:val="Sinespaciado"/>
        <w:rPr>
          <w:rFonts w:ascii="Arial Narrow" w:hAnsi="Arial Narrow"/>
        </w:rPr>
      </w:pPr>
    </w:p>
    <w:p w14:paraId="379E0912" w14:textId="77777777" w:rsidR="00315874" w:rsidRDefault="00315874" w:rsidP="004632D4">
      <w:pPr>
        <w:pStyle w:val="Sinespaciado"/>
        <w:numPr>
          <w:ilvl w:val="0"/>
          <w:numId w:val="1"/>
        </w:numPr>
        <w:rPr>
          <w:rFonts w:ascii="Arial Narrow" w:hAnsi="Arial Narrow"/>
        </w:rPr>
        <w:sectPr w:rsidR="00315874" w:rsidSect="00E87C19">
          <w:type w:val="continuous"/>
          <w:pgSz w:w="12240" w:h="15840"/>
          <w:pgMar w:top="1135" w:right="1701" w:bottom="426" w:left="1701" w:header="708" w:footer="708" w:gutter="0"/>
          <w:cols w:num="2" w:space="708"/>
          <w:docGrid w:linePitch="360"/>
        </w:sectPr>
      </w:pPr>
    </w:p>
    <w:p w14:paraId="399E535D" w14:textId="77777777" w:rsidR="007314EB" w:rsidRPr="003A29F1" w:rsidRDefault="007314EB" w:rsidP="004632D4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>Paquetería Microsoft Of</w:t>
      </w:r>
      <w:r w:rsidR="004632D4">
        <w:rPr>
          <w:rFonts w:ascii="Arial Narrow" w:hAnsi="Arial Narrow"/>
        </w:rPr>
        <w:t>f</w:t>
      </w:r>
      <w:r w:rsidRPr="003A29F1">
        <w:rPr>
          <w:rFonts w:ascii="Arial Narrow" w:hAnsi="Arial Narrow"/>
        </w:rPr>
        <w:t xml:space="preserve">ice </w:t>
      </w:r>
    </w:p>
    <w:p w14:paraId="428EFF0F" w14:textId="6FAC1492" w:rsidR="008D3936" w:rsidRPr="00315874" w:rsidRDefault="007314EB" w:rsidP="00315874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Sistema Microsip </w:t>
      </w:r>
    </w:p>
    <w:p w14:paraId="62153FB8" w14:textId="7986C70C" w:rsidR="007314EB" w:rsidRDefault="007314EB" w:rsidP="004632D4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Sistema Gestión </w:t>
      </w:r>
    </w:p>
    <w:p w14:paraId="75B72E0E" w14:textId="41FD2042" w:rsidR="00315874" w:rsidRDefault="00315874" w:rsidP="004632D4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Menejo de portales de clientes</w:t>
      </w:r>
    </w:p>
    <w:p w14:paraId="7D9CF4A8" w14:textId="2CFA66E7" w:rsidR="00E87C19" w:rsidRDefault="00E87C19" w:rsidP="00EE22E0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Manejo de </w:t>
      </w:r>
      <w:r w:rsidR="00A56DC1" w:rsidRPr="00E87C19">
        <w:rPr>
          <w:rFonts w:ascii="Arial Narrow" w:hAnsi="Arial Narrow"/>
        </w:rPr>
        <w:t>SAP</w:t>
      </w:r>
    </w:p>
    <w:p w14:paraId="2D5D17C4" w14:textId="259FC6DE" w:rsidR="004632D4" w:rsidRDefault="004632D4" w:rsidP="00EE22E0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 w:rsidRPr="00E87C19">
        <w:rPr>
          <w:rFonts w:ascii="Arial Narrow" w:hAnsi="Arial Narrow"/>
        </w:rPr>
        <w:t xml:space="preserve">Manejo de banca </w:t>
      </w:r>
      <w:r w:rsidR="00A56DC1" w:rsidRPr="00E87C19">
        <w:rPr>
          <w:rFonts w:ascii="Arial Narrow" w:hAnsi="Arial Narrow"/>
        </w:rPr>
        <w:t>electrónica</w:t>
      </w:r>
      <w:r w:rsidRPr="00E87C19">
        <w:rPr>
          <w:rFonts w:ascii="Arial Narrow" w:hAnsi="Arial Narrow"/>
        </w:rPr>
        <w:t>.</w:t>
      </w:r>
    </w:p>
    <w:p w14:paraId="45121AB1" w14:textId="2DD58736" w:rsidR="008D3936" w:rsidRPr="00E87C19" w:rsidRDefault="008D3936" w:rsidP="00EE22E0">
      <w:pPr>
        <w:pStyle w:val="Sinespaciad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EDI</w:t>
      </w:r>
    </w:p>
    <w:p w14:paraId="44CEBDE6" w14:textId="77777777" w:rsidR="00315874" w:rsidRDefault="00315874" w:rsidP="0009023A">
      <w:pPr>
        <w:pStyle w:val="Sinespaciado"/>
        <w:rPr>
          <w:rFonts w:ascii="Arial Narrow" w:hAnsi="Arial Narrow"/>
        </w:rPr>
        <w:sectPr w:rsidR="00315874" w:rsidSect="00315874">
          <w:type w:val="continuous"/>
          <w:pgSz w:w="12240" w:h="15840"/>
          <w:pgMar w:top="1135" w:right="1701" w:bottom="426" w:left="1701" w:header="708" w:footer="708" w:gutter="0"/>
          <w:cols w:num="2" w:space="708"/>
          <w:docGrid w:linePitch="360"/>
        </w:sectPr>
      </w:pPr>
    </w:p>
    <w:p w14:paraId="0A228E4B" w14:textId="53D2F5DA" w:rsidR="00E87C19" w:rsidRDefault="00E87C19" w:rsidP="0009023A">
      <w:pPr>
        <w:pStyle w:val="Sinespaciado"/>
        <w:rPr>
          <w:rFonts w:ascii="Arial Narrow" w:hAnsi="Arial Narrow"/>
        </w:rPr>
      </w:pPr>
    </w:p>
    <w:p w14:paraId="4B4F750F" w14:textId="57A366EF" w:rsidR="007314EB" w:rsidRDefault="007314EB" w:rsidP="003A29F1">
      <w:pPr>
        <w:pStyle w:val="Sinespaciado"/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Habilidades </w:t>
      </w:r>
    </w:p>
    <w:p w14:paraId="3D341ED2" w14:textId="77777777" w:rsidR="00315874" w:rsidRDefault="00315874" w:rsidP="003A29F1">
      <w:pPr>
        <w:pStyle w:val="Sinespaciado"/>
        <w:rPr>
          <w:rFonts w:ascii="Arial Narrow" w:hAnsi="Arial Narrow"/>
        </w:rPr>
      </w:pPr>
    </w:p>
    <w:p w14:paraId="5C2E3A32" w14:textId="77777777" w:rsidR="00315874" w:rsidRDefault="00315874" w:rsidP="003A29F1">
      <w:pPr>
        <w:pStyle w:val="Sinespaciado"/>
        <w:rPr>
          <w:rFonts w:ascii="Arial Narrow" w:hAnsi="Arial Narrow"/>
        </w:rPr>
      </w:pPr>
    </w:p>
    <w:p w14:paraId="32B0D596" w14:textId="77777777" w:rsidR="00E87C19" w:rsidRPr="003A29F1" w:rsidRDefault="00E87C19" w:rsidP="003A29F1">
      <w:pPr>
        <w:pStyle w:val="Sinespaciado"/>
        <w:rPr>
          <w:rFonts w:ascii="Arial Narrow" w:hAnsi="Arial Narrow"/>
        </w:rPr>
      </w:pPr>
    </w:p>
    <w:p w14:paraId="4261B842" w14:textId="77777777" w:rsidR="00315874" w:rsidRDefault="00315874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  <w:sectPr w:rsidR="00315874" w:rsidSect="00E87C19">
          <w:type w:val="continuous"/>
          <w:pgSz w:w="12240" w:h="15840"/>
          <w:pgMar w:top="1135" w:right="1701" w:bottom="426" w:left="1701" w:header="708" w:footer="708" w:gutter="0"/>
          <w:cols w:num="2" w:space="708"/>
          <w:docGrid w:linePitch="360"/>
        </w:sectPr>
      </w:pPr>
    </w:p>
    <w:p w14:paraId="424A8AB4" w14:textId="77777777" w:rsidR="007314EB" w:rsidRPr="003A29F1" w:rsidRDefault="007314EB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Metas y objetivos </w:t>
      </w:r>
    </w:p>
    <w:p w14:paraId="40B7F574" w14:textId="77777777" w:rsidR="007314EB" w:rsidRPr="003A29F1" w:rsidRDefault="007314EB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Organizada </w:t>
      </w:r>
    </w:p>
    <w:p w14:paraId="3EE10E5C" w14:textId="3C139E0F" w:rsidR="007314EB" w:rsidRDefault="007314EB" w:rsidP="00441F18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E87C19">
        <w:rPr>
          <w:rFonts w:ascii="Arial Narrow" w:hAnsi="Arial Narrow"/>
        </w:rPr>
        <w:t xml:space="preserve">Activa  </w:t>
      </w:r>
    </w:p>
    <w:p w14:paraId="27184764" w14:textId="61067E74" w:rsidR="00315874" w:rsidRPr="00315874" w:rsidRDefault="003D4756" w:rsidP="0031587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Toma de decisiones</w:t>
      </w:r>
    </w:p>
    <w:p w14:paraId="51EF2B78" w14:textId="77777777" w:rsidR="007314EB" w:rsidRDefault="007314EB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Facilidad para aprender </w:t>
      </w:r>
    </w:p>
    <w:p w14:paraId="6F2B338A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2F8B43B3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7B61AAAD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0BF6A110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44D9F16B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034EAA04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6C8C7B5F" w14:textId="77777777" w:rsidR="00315874" w:rsidRDefault="00315874" w:rsidP="00315874">
      <w:pPr>
        <w:pStyle w:val="Sinespaciado"/>
        <w:rPr>
          <w:rFonts w:ascii="Arial Narrow" w:hAnsi="Arial Narrow"/>
        </w:rPr>
      </w:pPr>
    </w:p>
    <w:p w14:paraId="5F638703" w14:textId="77777777" w:rsidR="004632D4" w:rsidRDefault="004632D4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Trabajo individual y en equipo </w:t>
      </w:r>
    </w:p>
    <w:p w14:paraId="083F77ED" w14:textId="37247926" w:rsidR="007314EB" w:rsidRPr="003A29F1" w:rsidRDefault="007314EB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 xml:space="preserve">Liderazgo </w:t>
      </w:r>
      <w:r w:rsidR="005A4FA7">
        <w:rPr>
          <w:rFonts w:ascii="Arial Narrow" w:hAnsi="Arial Narrow"/>
        </w:rPr>
        <w:t>democrático</w:t>
      </w:r>
    </w:p>
    <w:p w14:paraId="05E87FEA" w14:textId="1F318D14" w:rsidR="007314EB" w:rsidRPr="003A29F1" w:rsidRDefault="00E87C19" w:rsidP="004632D4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Comunicación</w:t>
      </w:r>
      <w:r w:rsidR="007314EB" w:rsidRPr="003A29F1">
        <w:rPr>
          <w:rFonts w:ascii="Arial Narrow" w:hAnsi="Arial Narrow"/>
        </w:rPr>
        <w:t xml:space="preserve"> </w:t>
      </w:r>
    </w:p>
    <w:p w14:paraId="1D8FA9D5" w14:textId="6C743922" w:rsidR="00BE2E42" w:rsidRPr="00E87C19" w:rsidRDefault="007314EB" w:rsidP="00E87C19">
      <w:pPr>
        <w:pStyle w:val="Sinespaciado"/>
        <w:numPr>
          <w:ilvl w:val="0"/>
          <w:numId w:val="2"/>
        </w:numPr>
        <w:rPr>
          <w:rFonts w:ascii="Arial Narrow" w:hAnsi="Arial Narrow"/>
        </w:rPr>
      </w:pPr>
      <w:r w:rsidRPr="003A29F1">
        <w:rPr>
          <w:rFonts w:ascii="Arial Narrow" w:hAnsi="Arial Narrow"/>
        </w:rPr>
        <w:t>Negociación</w:t>
      </w:r>
    </w:p>
    <w:sectPr w:rsidR="00BE2E42" w:rsidRPr="00E87C19" w:rsidSect="00315874">
      <w:type w:val="continuous"/>
      <w:pgSz w:w="12240" w:h="15840"/>
      <w:pgMar w:top="1135" w:right="1701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7ADB"/>
    <w:multiLevelType w:val="hybridMultilevel"/>
    <w:tmpl w:val="D00A9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4811"/>
    <w:multiLevelType w:val="hybridMultilevel"/>
    <w:tmpl w:val="DA707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9559">
    <w:abstractNumId w:val="0"/>
  </w:num>
  <w:num w:numId="2" w16cid:durableId="121747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EB"/>
    <w:rsid w:val="00007BA1"/>
    <w:rsid w:val="000470EB"/>
    <w:rsid w:val="00087AD6"/>
    <w:rsid w:val="0009023A"/>
    <w:rsid w:val="000F67C2"/>
    <w:rsid w:val="001722B8"/>
    <w:rsid w:val="00184A2F"/>
    <w:rsid w:val="001B149D"/>
    <w:rsid w:val="001B3750"/>
    <w:rsid w:val="001C6B15"/>
    <w:rsid w:val="002022D7"/>
    <w:rsid w:val="00276018"/>
    <w:rsid w:val="00294675"/>
    <w:rsid w:val="002A1DF8"/>
    <w:rsid w:val="002C70F1"/>
    <w:rsid w:val="00315874"/>
    <w:rsid w:val="00355896"/>
    <w:rsid w:val="003A29F1"/>
    <w:rsid w:val="003D4756"/>
    <w:rsid w:val="003E2A3D"/>
    <w:rsid w:val="003F45E3"/>
    <w:rsid w:val="004632D4"/>
    <w:rsid w:val="00527420"/>
    <w:rsid w:val="00543EE1"/>
    <w:rsid w:val="005A4FA7"/>
    <w:rsid w:val="00622CD5"/>
    <w:rsid w:val="006847C1"/>
    <w:rsid w:val="006976FA"/>
    <w:rsid w:val="006B2AAD"/>
    <w:rsid w:val="006B7644"/>
    <w:rsid w:val="007141D1"/>
    <w:rsid w:val="007304FD"/>
    <w:rsid w:val="007314EB"/>
    <w:rsid w:val="007375A2"/>
    <w:rsid w:val="00760E3B"/>
    <w:rsid w:val="00795180"/>
    <w:rsid w:val="007A5B01"/>
    <w:rsid w:val="008251F7"/>
    <w:rsid w:val="00871B63"/>
    <w:rsid w:val="00875B83"/>
    <w:rsid w:val="008D1DA1"/>
    <w:rsid w:val="008D3904"/>
    <w:rsid w:val="008D3936"/>
    <w:rsid w:val="008D7316"/>
    <w:rsid w:val="008E3719"/>
    <w:rsid w:val="008F3A31"/>
    <w:rsid w:val="0098375F"/>
    <w:rsid w:val="009D0103"/>
    <w:rsid w:val="00A14964"/>
    <w:rsid w:val="00A15094"/>
    <w:rsid w:val="00A56DC1"/>
    <w:rsid w:val="00A8626C"/>
    <w:rsid w:val="00AA4443"/>
    <w:rsid w:val="00AD6DE6"/>
    <w:rsid w:val="00B64F53"/>
    <w:rsid w:val="00B876E6"/>
    <w:rsid w:val="00BA402B"/>
    <w:rsid w:val="00BE2E42"/>
    <w:rsid w:val="00C02C45"/>
    <w:rsid w:val="00C776CA"/>
    <w:rsid w:val="00C90479"/>
    <w:rsid w:val="00DB0186"/>
    <w:rsid w:val="00E123DB"/>
    <w:rsid w:val="00E23EC3"/>
    <w:rsid w:val="00E26E86"/>
    <w:rsid w:val="00E87C19"/>
    <w:rsid w:val="00E950B5"/>
    <w:rsid w:val="00ED12BA"/>
    <w:rsid w:val="00EE3DDA"/>
    <w:rsid w:val="00EF2A2C"/>
    <w:rsid w:val="00EF4B85"/>
    <w:rsid w:val="00F06B64"/>
    <w:rsid w:val="00F36373"/>
    <w:rsid w:val="00F432F1"/>
    <w:rsid w:val="00F800DB"/>
    <w:rsid w:val="00FC2A87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2CC8"/>
  <w15:docId w15:val="{BD642B0E-A2FD-EF40-8729-A9DE0B8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2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AE90-1EA4-461E-AC2D-BAF57D22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1450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Nigda Arely Duran Rodriguez</cp:lastModifiedBy>
  <cp:revision>11</cp:revision>
  <cp:lastPrinted>2020-02-27T16:45:00Z</cp:lastPrinted>
  <dcterms:created xsi:type="dcterms:W3CDTF">2020-02-27T16:05:00Z</dcterms:created>
  <dcterms:modified xsi:type="dcterms:W3CDTF">2023-08-11T16:46:00Z</dcterms:modified>
</cp:coreProperties>
</file>