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D5" w:rsidRDefault="00BA41D5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FD5222" w:rsidRPr="00975EDF" w:rsidRDefault="00E21826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E2182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7.95pt;margin-top:23.65pt;width:57.75pt;height:102.75pt;z-index:251659264;mso-position-horizontal-relative:margin;mso-position-vertical-relative:margin">
            <v:imagedata r:id="rId5" o:title="thumbnail_FullSizeRender"/>
            <w10:wrap type="square" anchorx="margin" anchory="margin"/>
          </v:shape>
        </w:pict>
      </w:r>
      <w:r w:rsidR="004D1D0F" w:rsidRPr="00975EDF">
        <w:rPr>
          <w:rFonts w:ascii="Arial" w:hAnsi="Arial" w:cs="Arial"/>
          <w:b/>
          <w:color w:val="000000" w:themeColor="text1"/>
          <w:u w:val="single"/>
        </w:rPr>
        <w:t>CURRICULUM VITAE</w:t>
      </w:r>
    </w:p>
    <w:p w:rsidR="00975EDF" w:rsidRPr="00975EDF" w:rsidRDefault="00975EDF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D5222" w:rsidRPr="00975EDF" w:rsidRDefault="00FD5222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75EDF">
        <w:rPr>
          <w:rFonts w:ascii="Arial" w:hAnsi="Arial" w:cs="Arial"/>
          <w:b/>
          <w:color w:val="000000" w:themeColor="text1"/>
        </w:rPr>
        <w:t>DATOS PERSONALES</w:t>
      </w:r>
    </w:p>
    <w:p w:rsidR="00FD5222" w:rsidRPr="00975EDF" w:rsidRDefault="00975EDF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Nombre</w:t>
      </w:r>
      <w:r w:rsidR="004D1D0F" w:rsidRPr="00975EDF">
        <w:rPr>
          <w:rFonts w:ascii="Arial" w:hAnsi="Arial" w:cs="Arial"/>
          <w:color w:val="000000" w:themeColor="text1"/>
        </w:rPr>
        <w:t xml:space="preserve">: </w:t>
      </w:r>
      <w:r w:rsidR="00586F01">
        <w:rPr>
          <w:rFonts w:ascii="Arial" w:hAnsi="Arial" w:cs="Arial"/>
          <w:color w:val="000000" w:themeColor="text1"/>
        </w:rPr>
        <w:t xml:space="preserve">Carlos Amauri Rodriguez Serrano </w:t>
      </w:r>
    </w:p>
    <w:p w:rsidR="004D1D0F" w:rsidRPr="00975EDF" w:rsidRDefault="00586F01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Fecha de nacimiento: 24 de Agosto de 1992</w:t>
      </w:r>
    </w:p>
    <w:p w:rsidR="00CE568F" w:rsidRDefault="004D1D0F" w:rsidP="00586F01">
      <w:pPr>
        <w:tabs>
          <w:tab w:val="right" w:pos="883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75EDF">
        <w:rPr>
          <w:rFonts w:ascii="Arial" w:hAnsi="Arial" w:cs="Arial"/>
          <w:color w:val="000000" w:themeColor="text1"/>
        </w:rPr>
        <w:t>Dirección</w:t>
      </w:r>
      <w:proofErr w:type="gramStart"/>
      <w:r w:rsidRPr="00975EDF">
        <w:rPr>
          <w:rFonts w:ascii="Arial" w:hAnsi="Arial" w:cs="Arial"/>
          <w:color w:val="000000" w:themeColor="text1"/>
        </w:rPr>
        <w:t>:</w:t>
      </w:r>
      <w:r w:rsidR="0088243F">
        <w:rPr>
          <w:rFonts w:ascii="Arial" w:hAnsi="Arial" w:cs="Arial"/>
          <w:color w:val="000000" w:themeColor="text1"/>
        </w:rPr>
        <w:t>calle</w:t>
      </w:r>
      <w:proofErr w:type="spellEnd"/>
      <w:proofErr w:type="gramEnd"/>
      <w:r w:rsidR="0088243F">
        <w:rPr>
          <w:rFonts w:ascii="Arial" w:hAnsi="Arial" w:cs="Arial"/>
          <w:color w:val="000000" w:themeColor="text1"/>
        </w:rPr>
        <w:t xml:space="preserve"> gallos </w:t>
      </w:r>
      <w:proofErr w:type="spellStart"/>
      <w:r w:rsidR="0088243F">
        <w:rPr>
          <w:rFonts w:ascii="Arial" w:hAnsi="Arial" w:cs="Arial"/>
          <w:color w:val="000000" w:themeColor="text1"/>
        </w:rPr>
        <w:t>Mz</w:t>
      </w:r>
      <w:proofErr w:type="spellEnd"/>
      <w:r w:rsidR="0088243F">
        <w:rPr>
          <w:rFonts w:ascii="Arial" w:hAnsi="Arial" w:cs="Arial"/>
          <w:color w:val="000000" w:themeColor="text1"/>
        </w:rPr>
        <w:t xml:space="preserve"> 8 lote 13 C</w:t>
      </w:r>
      <w:r w:rsidR="00586F01">
        <w:rPr>
          <w:rFonts w:ascii="Arial" w:hAnsi="Arial" w:cs="Arial"/>
          <w:color w:val="000000" w:themeColor="text1"/>
        </w:rPr>
        <w:t>olonia valle de tules</w:t>
      </w:r>
    </w:p>
    <w:p w:rsidR="002F6176" w:rsidRPr="00975EDF" w:rsidRDefault="00586F01" w:rsidP="00586F01">
      <w:pPr>
        <w:tabs>
          <w:tab w:val="right" w:pos="883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Tultitlan estado de México </w:t>
      </w:r>
      <w:r w:rsidR="00794700">
        <w:rPr>
          <w:rFonts w:ascii="Arial" w:hAnsi="Arial" w:cs="Arial"/>
          <w:color w:val="000000" w:themeColor="text1"/>
        </w:rPr>
        <w:t>cp.</w:t>
      </w:r>
      <w:r>
        <w:rPr>
          <w:rFonts w:ascii="Arial" w:hAnsi="Arial" w:cs="Arial"/>
          <w:color w:val="000000" w:themeColor="text1"/>
        </w:rPr>
        <w:t xml:space="preserve"> 54945</w:t>
      </w:r>
    </w:p>
    <w:p w:rsidR="002F6176" w:rsidRPr="00975EDF" w:rsidRDefault="00FD4898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586F01">
        <w:rPr>
          <w:rFonts w:ascii="Arial" w:hAnsi="Arial" w:cs="Arial"/>
          <w:color w:val="000000" w:themeColor="text1"/>
        </w:rPr>
        <w:t>eléfono: 53804249</w:t>
      </w:r>
    </w:p>
    <w:p w:rsidR="002F6176" w:rsidRPr="00975EDF" w:rsidRDefault="00FD4898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Celular: 04455</w:t>
      </w:r>
      <w:r w:rsidR="00586F01">
        <w:rPr>
          <w:rFonts w:ascii="Arial" w:hAnsi="Arial" w:cs="Arial"/>
          <w:color w:val="000000" w:themeColor="text1"/>
        </w:rPr>
        <w:t>23224176</w:t>
      </w:r>
    </w:p>
    <w:p w:rsidR="004D1D0F" w:rsidRPr="00806E99" w:rsidRDefault="00FD4898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E-mail: </w:t>
      </w:r>
      <w:r w:rsidR="00586F01">
        <w:rPr>
          <w:rFonts w:ascii="Arial" w:hAnsi="Arial" w:cs="Arial"/>
          <w:color w:val="000000" w:themeColor="text1"/>
        </w:rPr>
        <w:t>amaury-</w:t>
      </w:r>
      <w:r w:rsidR="00934B5B">
        <w:rPr>
          <w:rFonts w:ascii="Arial" w:hAnsi="Arial" w:cs="Arial"/>
          <w:color w:val="000000" w:themeColor="text1"/>
        </w:rPr>
        <w:t>rdz</w:t>
      </w:r>
      <w:r>
        <w:rPr>
          <w:rFonts w:ascii="Arial" w:hAnsi="Arial" w:cs="Arial"/>
          <w:color w:val="000000" w:themeColor="text1"/>
        </w:rPr>
        <w:t>@hotmail.com</w:t>
      </w:r>
    </w:p>
    <w:p w:rsidR="00FD5222" w:rsidRPr="00975EDF" w:rsidRDefault="00806E99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75EDF">
        <w:rPr>
          <w:rFonts w:ascii="Arial" w:hAnsi="Arial" w:cs="Arial"/>
          <w:b/>
          <w:color w:val="000000" w:themeColor="text1"/>
        </w:rPr>
        <w:t>FORMACIÓN ACADEMICA</w:t>
      </w:r>
    </w:p>
    <w:p w:rsidR="00FD4898" w:rsidRDefault="00934B5B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2007-2010</w:t>
      </w:r>
      <w:r>
        <w:rPr>
          <w:rFonts w:ascii="Arial" w:hAnsi="Arial" w:cs="Arial"/>
          <w:b/>
          <w:color w:val="000000" w:themeColor="text1"/>
        </w:rPr>
        <w:t>Colegio nacional de educación profesional técnica Tlalnepantla III</w:t>
      </w:r>
    </w:p>
    <w:p w:rsidR="00FD4898" w:rsidRPr="00975EDF" w:rsidRDefault="00934B5B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Carrera técnica: Electricidad industrial </w:t>
      </w:r>
    </w:p>
    <w:p w:rsidR="00FD5222" w:rsidRDefault="00934B5B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2012-2017</w:t>
      </w:r>
      <w:r w:rsidR="00FD4898" w:rsidRPr="00FD4898">
        <w:rPr>
          <w:rFonts w:ascii="Arial" w:hAnsi="Arial" w:cs="Arial"/>
          <w:b/>
          <w:color w:val="000000" w:themeColor="text1"/>
        </w:rPr>
        <w:t xml:space="preserve">INSTITUTO TECNOLÓGICO DE TLALNEPANTLA </w:t>
      </w:r>
    </w:p>
    <w:p w:rsidR="00FD4898" w:rsidRPr="00FD4898" w:rsidRDefault="00FD4898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TLANEPANTLA MEX.</w:t>
      </w:r>
    </w:p>
    <w:p w:rsidR="00FD5222" w:rsidRDefault="00FD4898" w:rsidP="00FD489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Ingeniería </w:t>
      </w:r>
      <w:r w:rsidR="0088243F">
        <w:rPr>
          <w:rFonts w:ascii="Arial" w:hAnsi="Arial" w:cs="Arial"/>
          <w:color w:val="000000" w:themeColor="text1"/>
        </w:rPr>
        <w:t>I</w:t>
      </w:r>
      <w:r w:rsidR="00934B5B">
        <w:rPr>
          <w:rFonts w:ascii="Arial" w:hAnsi="Arial" w:cs="Arial"/>
          <w:color w:val="000000" w:themeColor="text1"/>
        </w:rPr>
        <w:t xml:space="preserve">ndustrial </w:t>
      </w:r>
    </w:p>
    <w:p w:rsidR="0088243F" w:rsidRDefault="00934B5B" w:rsidP="00934B5B">
      <w:pPr>
        <w:spacing w:line="276" w:lineRule="auto"/>
        <w:rPr>
          <w:rFonts w:ascii="Arial" w:hAnsi="Arial" w:cs="Arial"/>
          <w:smallCaps/>
        </w:rPr>
      </w:pPr>
      <w:r>
        <w:rPr>
          <w:rFonts w:ascii="Arial" w:hAnsi="Arial" w:cs="Arial"/>
          <w:color w:val="000000" w:themeColor="text1"/>
        </w:rPr>
        <w:t>Especialidad:</w:t>
      </w:r>
      <w:r>
        <w:rPr>
          <w:rFonts w:ascii="Arial" w:hAnsi="Arial" w:cs="Arial"/>
          <w:smallCaps/>
        </w:rPr>
        <w:t xml:space="preserve"> sistema </w:t>
      </w:r>
      <w:r w:rsidRPr="00934B5B">
        <w:rPr>
          <w:rFonts w:ascii="Arial" w:hAnsi="Arial" w:cs="Arial"/>
          <w:smallCaps/>
        </w:rPr>
        <w:t xml:space="preserve">de producción sustentable e innovación </w:t>
      </w:r>
    </w:p>
    <w:p w:rsidR="0062143C" w:rsidRDefault="0088243F" w:rsidP="00934B5B">
      <w:pPr>
        <w:spacing w:line="276" w:lineRule="auto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                                Promedio: 8.6</w:t>
      </w:r>
      <w:r w:rsidR="00806E99">
        <w:rPr>
          <w:rFonts w:ascii="Arial" w:hAnsi="Arial" w:cs="Arial"/>
          <w:smallCaps/>
        </w:rPr>
        <w:t xml:space="preserve"> (proceso de titulación)</w:t>
      </w:r>
    </w:p>
    <w:p w:rsidR="004D1D0F" w:rsidRDefault="00FD4898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EXPERIENCIA </w:t>
      </w:r>
    </w:p>
    <w:p w:rsidR="0088243F" w:rsidRDefault="00FD4898" w:rsidP="00FD489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4270C">
        <w:rPr>
          <w:rFonts w:ascii="Arial" w:hAnsi="Arial" w:cs="Arial"/>
          <w:color w:val="000000" w:themeColor="text1"/>
        </w:rPr>
        <w:t>S</w:t>
      </w:r>
      <w:r w:rsidRPr="0088243F">
        <w:rPr>
          <w:rFonts w:ascii="Arial" w:hAnsi="Arial" w:cs="Arial"/>
          <w:color w:val="000000" w:themeColor="text1"/>
        </w:rPr>
        <w:t>ervicio Social</w:t>
      </w:r>
      <w:r w:rsidR="0088243F">
        <w:rPr>
          <w:rFonts w:ascii="Arial" w:hAnsi="Arial" w:cs="Arial"/>
          <w:color w:val="000000" w:themeColor="text1"/>
        </w:rPr>
        <w:t>.</w:t>
      </w:r>
    </w:p>
    <w:p w:rsidR="0088243F" w:rsidRDefault="0088243F" w:rsidP="0088243F">
      <w:pPr>
        <w:pStyle w:val="Prrafodelista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Marzo 2016 - </w:t>
      </w:r>
      <w:r w:rsidR="00794700" w:rsidRPr="0088243F">
        <w:rPr>
          <w:rFonts w:ascii="Arial" w:hAnsi="Arial" w:cs="Arial"/>
          <w:color w:val="000000" w:themeColor="text1"/>
        </w:rPr>
        <w:t>S</w:t>
      </w:r>
      <w:r w:rsidR="00934B5B" w:rsidRPr="0088243F">
        <w:rPr>
          <w:rFonts w:ascii="Arial" w:hAnsi="Arial" w:cs="Arial"/>
          <w:color w:val="000000" w:themeColor="text1"/>
        </w:rPr>
        <w:t>eptiembre 2016</w:t>
      </w:r>
    </w:p>
    <w:p w:rsidR="0054270C" w:rsidRDefault="0088243F" w:rsidP="00806E99">
      <w:pPr>
        <w:pStyle w:val="Prrafodelista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Actividades</w:t>
      </w:r>
      <w:r w:rsidR="00FD4898" w:rsidRPr="00FD4898">
        <w:rPr>
          <w:rFonts w:ascii="Arial" w:hAnsi="Arial" w:cs="Arial"/>
          <w:color w:val="000000" w:themeColor="text1"/>
        </w:rPr>
        <w:t>: Apoyo en área administrativa</w:t>
      </w:r>
    </w:p>
    <w:p w:rsidR="00806E99" w:rsidRPr="00806E99" w:rsidRDefault="00806E99" w:rsidP="00806E99">
      <w:pPr>
        <w:pStyle w:val="Prrafodelista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8243F" w:rsidRDefault="0088243F" w:rsidP="008824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4270C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esidencias profesionales en la empresa </w:t>
      </w:r>
      <w:r w:rsidRPr="0086548E">
        <w:rPr>
          <w:rFonts w:ascii="Arial" w:hAnsi="Arial" w:cs="Arial"/>
          <w:b/>
          <w:color w:val="000000" w:themeColor="text1"/>
        </w:rPr>
        <w:t>Mexicana de Lubricantes S.A de C.V</w:t>
      </w:r>
      <w:r>
        <w:rPr>
          <w:rFonts w:ascii="Arial" w:hAnsi="Arial" w:cs="Arial"/>
          <w:color w:val="000000" w:themeColor="text1"/>
        </w:rPr>
        <w:t xml:space="preserve"> planta Tultitlan.</w:t>
      </w:r>
    </w:p>
    <w:p w:rsidR="0088243F" w:rsidRDefault="0088243F" w:rsidP="0088243F">
      <w:pPr>
        <w:pStyle w:val="Prrafodelista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Marzo 2017 -  Julio 2017 </w:t>
      </w:r>
    </w:p>
    <w:p w:rsidR="0054270C" w:rsidRDefault="0088243F" w:rsidP="0054270C">
      <w:pPr>
        <w:pStyle w:val="Prrafodelista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Área: Seguridad y Medio Ambiente</w:t>
      </w:r>
    </w:p>
    <w:p w:rsidR="00806E99" w:rsidRPr="00806E99" w:rsidRDefault="00806E99" w:rsidP="00806E99">
      <w:pPr>
        <w:pStyle w:val="Prrafodelista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Apoyo en auditoria interna y externa en la norma OSHAS 18001, actividades diarias del área, revisión de matriz de seguridad, capacitación a personal</w:t>
      </w:r>
      <w:r w:rsidR="008503BD">
        <w:rPr>
          <w:rFonts w:ascii="Arial" w:hAnsi="Arial" w:cs="Arial"/>
          <w:color w:val="000000" w:themeColor="text1"/>
        </w:rPr>
        <w:t xml:space="preserve"> de nuevo ingreso </w:t>
      </w:r>
      <w:r>
        <w:rPr>
          <w:rFonts w:ascii="Arial" w:hAnsi="Arial" w:cs="Arial"/>
          <w:color w:val="000000" w:themeColor="text1"/>
        </w:rPr>
        <w:t>en seguridad</w:t>
      </w:r>
      <w:r w:rsidR="008503BD">
        <w:rPr>
          <w:rFonts w:ascii="Arial" w:hAnsi="Arial" w:cs="Arial"/>
          <w:color w:val="000000" w:themeColor="text1"/>
        </w:rPr>
        <w:t xml:space="preserve"> y medio ambiente</w:t>
      </w:r>
      <w:r>
        <w:rPr>
          <w:rFonts w:ascii="Arial" w:hAnsi="Arial" w:cs="Arial"/>
          <w:color w:val="000000" w:themeColor="text1"/>
        </w:rPr>
        <w:t>, apoyo en la realización de la COA, apoyo en implementación de la norma 1</w:t>
      </w:r>
      <w:r w:rsidR="008503BD">
        <w:rPr>
          <w:rFonts w:ascii="Arial" w:hAnsi="Arial" w:cs="Arial"/>
          <w:color w:val="000000" w:themeColor="text1"/>
        </w:rPr>
        <w:t>8-STPS-2015 y la norma 034-STPS, recorridos diarios en busca de riesgos de trabajo.</w:t>
      </w:r>
    </w:p>
    <w:p w:rsidR="00806E99" w:rsidRDefault="00806E99" w:rsidP="00FD4898">
      <w:pPr>
        <w:spacing w:line="276" w:lineRule="auto"/>
        <w:jc w:val="both"/>
        <w:rPr>
          <w:rFonts w:ascii="Arial" w:hAnsi="Arial" w:cs="Arial"/>
          <w:b/>
          <w:iCs/>
          <w:color w:val="000000" w:themeColor="text1"/>
        </w:rPr>
      </w:pPr>
    </w:p>
    <w:p w:rsidR="00FD4898" w:rsidRDefault="00FD4898" w:rsidP="00FD4898">
      <w:pPr>
        <w:spacing w:line="276" w:lineRule="auto"/>
        <w:jc w:val="both"/>
        <w:rPr>
          <w:rFonts w:ascii="Arial" w:hAnsi="Arial" w:cs="Arial"/>
          <w:b/>
          <w:iCs/>
          <w:color w:val="000000" w:themeColor="text1"/>
        </w:rPr>
      </w:pPr>
      <w:r w:rsidRPr="00FD4898">
        <w:rPr>
          <w:rFonts w:ascii="Arial" w:hAnsi="Arial" w:cs="Arial"/>
          <w:b/>
          <w:iCs/>
          <w:color w:val="000000" w:themeColor="text1"/>
        </w:rPr>
        <w:t xml:space="preserve">OBJETIVOS </w:t>
      </w:r>
    </w:p>
    <w:p w:rsidR="0054270C" w:rsidRPr="00FD4898" w:rsidRDefault="0054270C" w:rsidP="00FD4898">
      <w:pPr>
        <w:spacing w:line="276" w:lineRule="auto"/>
        <w:jc w:val="both"/>
        <w:rPr>
          <w:rFonts w:ascii="Arial" w:hAnsi="Arial" w:cs="Arial"/>
          <w:b/>
          <w:iCs/>
          <w:color w:val="000000" w:themeColor="text1"/>
        </w:rPr>
      </w:pPr>
    </w:p>
    <w:p w:rsidR="00FD4898" w:rsidRDefault="00FD4898" w:rsidP="00FD4898">
      <w:pPr>
        <w:spacing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4898">
        <w:rPr>
          <w:rFonts w:ascii="Arial" w:hAnsi="Arial" w:cs="Arial"/>
          <w:iCs/>
          <w:color w:val="000000" w:themeColor="text1"/>
          <w:sz w:val="24"/>
          <w:szCs w:val="24"/>
        </w:rPr>
        <w:t>Realizar una maestría. Formar parte de un equipo de trabajo y consolidarme profesionalmente en una empresa, Encontrar una empresa que me permita aplicar los conocimientos adquiridos en los años de estudio, así com</w:t>
      </w:r>
      <w:r w:rsidR="00934B5B">
        <w:rPr>
          <w:rFonts w:ascii="Arial" w:hAnsi="Arial" w:cs="Arial"/>
          <w:iCs/>
          <w:color w:val="000000" w:themeColor="text1"/>
          <w:sz w:val="24"/>
          <w:szCs w:val="24"/>
        </w:rPr>
        <w:t>o mi capacidad de planificación y</w:t>
      </w:r>
      <w:r w:rsidRPr="00FD4898">
        <w:rPr>
          <w:rFonts w:ascii="Arial" w:hAnsi="Arial" w:cs="Arial"/>
          <w:iCs/>
          <w:color w:val="000000" w:themeColor="text1"/>
          <w:sz w:val="24"/>
          <w:szCs w:val="24"/>
        </w:rPr>
        <w:t xml:space="preserve"> organización que he adquirido en mi formación académica</w:t>
      </w:r>
    </w:p>
    <w:p w:rsidR="0088243F" w:rsidRDefault="0088243F" w:rsidP="00FD4898">
      <w:pPr>
        <w:spacing w:line="276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975EDF" w:rsidRPr="00FD4898" w:rsidRDefault="00975EDF" w:rsidP="00FD4898">
      <w:pPr>
        <w:spacing w:line="276" w:lineRule="auto"/>
        <w:jc w:val="both"/>
        <w:rPr>
          <w:rFonts w:ascii="Arial" w:hAnsi="Arial" w:cs="Arial"/>
          <w:b/>
          <w:iCs/>
          <w:color w:val="000000" w:themeColor="text1"/>
        </w:rPr>
      </w:pPr>
      <w:r w:rsidRPr="00FD4898">
        <w:rPr>
          <w:rFonts w:ascii="Arial" w:hAnsi="Arial" w:cs="Arial"/>
          <w:b/>
          <w:iCs/>
          <w:color w:val="000000" w:themeColor="text1"/>
        </w:rPr>
        <w:t>Habilidades</w:t>
      </w:r>
    </w:p>
    <w:p w:rsidR="00FD4898" w:rsidRPr="00975EDF" w:rsidRDefault="00FD4898" w:rsidP="00FD4898">
      <w:p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</w:p>
    <w:p w:rsidR="00975EDF" w:rsidRPr="0086548E" w:rsidRDefault="00975EDF" w:rsidP="00FD489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86548E">
        <w:rPr>
          <w:rFonts w:ascii="Arial" w:hAnsi="Arial" w:cs="Arial"/>
          <w:iCs/>
          <w:color w:val="000000" w:themeColor="text1"/>
        </w:rPr>
        <w:t>Trabajar en equipo</w:t>
      </w:r>
    </w:p>
    <w:p w:rsidR="00975EDF" w:rsidRPr="0086548E" w:rsidRDefault="00975EDF" w:rsidP="00FD489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86548E">
        <w:rPr>
          <w:rFonts w:ascii="Arial" w:hAnsi="Arial" w:cs="Arial"/>
          <w:iCs/>
          <w:color w:val="000000" w:themeColor="text1"/>
        </w:rPr>
        <w:t>Creatividad</w:t>
      </w:r>
    </w:p>
    <w:p w:rsidR="00975EDF" w:rsidRPr="0086548E" w:rsidRDefault="00975EDF" w:rsidP="00FD489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86548E">
        <w:rPr>
          <w:rFonts w:ascii="Arial" w:hAnsi="Arial" w:cs="Arial"/>
          <w:iCs/>
          <w:color w:val="000000" w:themeColor="text1"/>
        </w:rPr>
        <w:t>Compromiso y dedicación</w:t>
      </w:r>
    </w:p>
    <w:p w:rsidR="00934B5B" w:rsidRPr="0086548E" w:rsidRDefault="00934B5B" w:rsidP="00FD489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86548E">
        <w:rPr>
          <w:rFonts w:ascii="Arial" w:hAnsi="Arial" w:cs="Arial"/>
          <w:iCs/>
          <w:color w:val="000000" w:themeColor="text1"/>
        </w:rPr>
        <w:t xml:space="preserve">Flexibilidad </w:t>
      </w:r>
    </w:p>
    <w:p w:rsidR="00975EDF" w:rsidRPr="0086548E" w:rsidRDefault="0086548E" w:rsidP="00FD489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86548E">
        <w:rPr>
          <w:rFonts w:ascii="Arial" w:hAnsi="Arial" w:cs="Arial"/>
          <w:iCs/>
          <w:color w:val="000000" w:themeColor="text1"/>
        </w:rPr>
        <w:t>A</w:t>
      </w:r>
      <w:r w:rsidR="00975EDF" w:rsidRPr="0086548E">
        <w:rPr>
          <w:rFonts w:ascii="Arial" w:hAnsi="Arial" w:cs="Arial"/>
          <w:iCs/>
          <w:color w:val="000000" w:themeColor="text1"/>
        </w:rPr>
        <w:t>daptación.</w:t>
      </w:r>
    </w:p>
    <w:p w:rsidR="00FD4898" w:rsidRPr="0086548E" w:rsidRDefault="00FD4898" w:rsidP="00FD489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86548E">
        <w:rPr>
          <w:rFonts w:ascii="Arial" w:hAnsi="Arial" w:cs="Arial"/>
          <w:iCs/>
          <w:color w:val="000000" w:themeColor="text1"/>
        </w:rPr>
        <w:t xml:space="preserve">Liderazgo </w:t>
      </w:r>
    </w:p>
    <w:p w:rsidR="0086548E" w:rsidRPr="0086548E" w:rsidRDefault="0086548E" w:rsidP="00FD4898">
      <w:pPr>
        <w:pStyle w:val="Prrafodelista"/>
        <w:numPr>
          <w:ilvl w:val="0"/>
          <w:numId w:val="2"/>
        </w:numPr>
        <w:spacing w:line="276" w:lineRule="auto"/>
        <w:jc w:val="both"/>
        <w:rPr>
          <w:rStyle w:val="Textoennegrita"/>
          <w:rFonts w:ascii="Arial" w:hAnsi="Arial" w:cs="Arial"/>
          <w:bCs w:val="0"/>
          <w:iCs/>
          <w:color w:val="000000" w:themeColor="text1"/>
        </w:rPr>
      </w:pPr>
      <w:r w:rsidRPr="0086548E">
        <w:rPr>
          <w:rStyle w:val="Textoennegrita"/>
          <w:rFonts w:ascii="Arial" w:hAnsi="Arial" w:cs="Arial"/>
          <w:b w:val="0"/>
          <w:lang w:val="es-ES"/>
        </w:rPr>
        <w:t>Pensamiento Analítico</w:t>
      </w:r>
    </w:p>
    <w:p w:rsidR="0086548E" w:rsidRPr="0086548E" w:rsidRDefault="0086548E" w:rsidP="00FD489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Cs/>
          <w:color w:val="000000" w:themeColor="text1"/>
        </w:rPr>
      </w:pPr>
      <w:r w:rsidRPr="0086548E">
        <w:rPr>
          <w:rStyle w:val="Textoennegrita"/>
          <w:rFonts w:ascii="Arial" w:hAnsi="Arial" w:cs="Arial"/>
          <w:b w:val="0"/>
          <w:lang w:val="es-ES"/>
        </w:rPr>
        <w:t>Comunicación Efectiva.</w:t>
      </w:r>
      <w:r w:rsidRPr="0086548E">
        <w:rPr>
          <w:rFonts w:ascii="Arial" w:hAnsi="Arial" w:cs="Arial"/>
          <w:b/>
          <w:lang w:val="es-ES"/>
        </w:rPr>
        <w:t> </w:t>
      </w:r>
    </w:p>
    <w:p w:rsidR="00FD4898" w:rsidRPr="00FD4898" w:rsidRDefault="00FD4898" w:rsidP="00FD4898">
      <w:pPr>
        <w:spacing w:line="276" w:lineRule="auto"/>
        <w:ind w:left="360"/>
        <w:jc w:val="both"/>
        <w:rPr>
          <w:rFonts w:ascii="Arial" w:hAnsi="Arial" w:cs="Arial"/>
          <w:iCs/>
          <w:color w:val="000000" w:themeColor="text1"/>
        </w:rPr>
      </w:pPr>
    </w:p>
    <w:p w:rsidR="00975EDF" w:rsidRPr="00975EDF" w:rsidRDefault="00975EDF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D1D0F" w:rsidRPr="00975EDF" w:rsidRDefault="00975EDF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75EDF">
        <w:rPr>
          <w:rFonts w:ascii="Arial" w:hAnsi="Arial" w:cs="Arial"/>
          <w:b/>
          <w:color w:val="000000" w:themeColor="text1"/>
        </w:rPr>
        <w:t>IDIOMAS</w:t>
      </w: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73"/>
      </w:tblGrid>
      <w:tr w:rsidR="00975EDF" w:rsidRPr="00975EDF" w:rsidTr="004121D2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5EDF" w:rsidRPr="00975EDF" w:rsidRDefault="00975EDF" w:rsidP="00FD48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975EDF">
              <w:rPr>
                <w:rFonts w:ascii="Arial" w:eastAsia="Times New Roman" w:hAnsi="Arial" w:cs="Arial"/>
                <w:color w:val="000000" w:themeColor="text1"/>
                <w:lang w:eastAsia="es-MX"/>
              </w:rPr>
              <w:t>Inglés: Escrito Básico</w:t>
            </w:r>
          </w:p>
        </w:tc>
      </w:tr>
      <w:tr w:rsidR="00975EDF" w:rsidRPr="00975EDF" w:rsidTr="004121D2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5EDF" w:rsidRPr="00975EDF" w:rsidRDefault="00975EDF" w:rsidP="00FD48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975EDF">
              <w:rPr>
                <w:rFonts w:ascii="Arial" w:eastAsia="Times New Roman" w:hAnsi="Arial" w:cs="Arial"/>
                <w:color w:val="000000" w:themeColor="text1"/>
                <w:lang w:eastAsia="es-MX"/>
              </w:rPr>
              <w:t>Inglés: Oral Básico</w:t>
            </w:r>
          </w:p>
        </w:tc>
      </w:tr>
    </w:tbl>
    <w:p w:rsidR="00975EDF" w:rsidRDefault="00975EDF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414429" w:rsidRPr="00414429" w:rsidRDefault="00414429" w:rsidP="00414429">
      <w:pPr>
        <w:outlineLvl w:val="0"/>
        <w:rPr>
          <w:rFonts w:ascii="Arial" w:eastAsia="Arial Unicode MS" w:hAnsi="Arial" w:cs="Arial"/>
          <w:b/>
          <w:color w:val="333399"/>
        </w:rPr>
      </w:pPr>
      <w:r w:rsidRPr="00414429">
        <w:rPr>
          <w:rFonts w:ascii="Arial" w:eastAsia="Arial Unicode MS" w:hAnsi="Arial" w:cs="Arial"/>
          <w:b/>
        </w:rPr>
        <w:t>SOFTWARE</w:t>
      </w:r>
    </w:p>
    <w:p w:rsidR="00414429" w:rsidRDefault="008754A1" w:rsidP="0041442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 Unicode MS" w:hAnsi="Arial" w:cs="Arial"/>
          <w:szCs w:val="20"/>
        </w:rPr>
      </w:pPr>
      <w:r>
        <w:rPr>
          <w:rFonts w:ascii="Arial" w:eastAsia="Arial Unicode MS" w:hAnsi="Arial" w:cs="Arial"/>
          <w:szCs w:val="20"/>
        </w:rPr>
        <w:t>Paquetería de office  8</w:t>
      </w:r>
      <w:r w:rsidR="00414429" w:rsidRPr="00414429">
        <w:rPr>
          <w:rFonts w:ascii="Arial" w:eastAsia="Arial Unicode MS" w:hAnsi="Arial" w:cs="Arial"/>
          <w:szCs w:val="20"/>
        </w:rPr>
        <w:t>0%</w:t>
      </w:r>
    </w:p>
    <w:p w:rsidR="00414429" w:rsidRPr="00414429" w:rsidRDefault="00414429" w:rsidP="0041442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Cs w:val="20"/>
        </w:rPr>
      </w:pPr>
      <w:bookmarkStart w:id="0" w:name="_GoBack"/>
      <w:bookmarkEnd w:id="0"/>
      <w:r w:rsidRPr="00414429">
        <w:rPr>
          <w:rFonts w:ascii="Arial" w:eastAsia="Arial Unicode MS" w:hAnsi="Arial" w:cs="Arial"/>
          <w:szCs w:val="20"/>
        </w:rPr>
        <w:t>Solidworks  40%</w:t>
      </w:r>
    </w:p>
    <w:p w:rsidR="00414429" w:rsidRDefault="00765FFF" w:rsidP="00765FF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Cs w:val="20"/>
        </w:rPr>
      </w:pPr>
      <w:r>
        <w:rPr>
          <w:rFonts w:ascii="Arial" w:eastAsia="Arial Unicode MS" w:hAnsi="Arial" w:cs="Arial"/>
          <w:szCs w:val="20"/>
        </w:rPr>
        <w:t>SAE 25</w:t>
      </w:r>
      <w:r w:rsidR="00414429" w:rsidRPr="00765FFF">
        <w:rPr>
          <w:rFonts w:ascii="Arial" w:eastAsia="Arial Unicode MS" w:hAnsi="Arial" w:cs="Arial"/>
          <w:szCs w:val="20"/>
        </w:rPr>
        <w:t>%</w:t>
      </w:r>
    </w:p>
    <w:p w:rsidR="00765FFF" w:rsidRPr="00765FFF" w:rsidRDefault="00765FFF" w:rsidP="00765FF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Cs w:val="20"/>
        </w:rPr>
      </w:pPr>
      <w:proofErr w:type="spellStart"/>
      <w:r>
        <w:rPr>
          <w:rFonts w:ascii="Arial" w:eastAsia="Arial Unicode MS" w:hAnsi="Arial" w:cs="Arial"/>
          <w:szCs w:val="20"/>
        </w:rPr>
        <w:t>Prod</w:t>
      </w:r>
      <w:proofErr w:type="spellEnd"/>
      <w:r>
        <w:rPr>
          <w:rFonts w:ascii="Arial" w:eastAsia="Arial Unicode MS" w:hAnsi="Arial" w:cs="Arial"/>
          <w:szCs w:val="20"/>
        </w:rPr>
        <w:t xml:space="preserve"> 20%</w:t>
      </w:r>
    </w:p>
    <w:p w:rsidR="008754A1" w:rsidRDefault="008754A1" w:rsidP="0041442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eastAsia="Arial Unicode MS" w:hAnsi="Arial" w:cs="Arial"/>
          <w:szCs w:val="20"/>
        </w:rPr>
      </w:pPr>
      <w:proofErr w:type="spellStart"/>
      <w:r>
        <w:rPr>
          <w:rFonts w:ascii="Arial" w:eastAsia="Arial Unicode MS" w:hAnsi="Arial" w:cs="Arial"/>
          <w:szCs w:val="20"/>
        </w:rPr>
        <w:t>Autocad</w:t>
      </w:r>
      <w:proofErr w:type="spellEnd"/>
      <w:r>
        <w:rPr>
          <w:rFonts w:ascii="Arial" w:eastAsia="Arial Unicode MS" w:hAnsi="Arial" w:cs="Arial"/>
          <w:szCs w:val="20"/>
        </w:rPr>
        <w:t xml:space="preserve"> 30% </w:t>
      </w:r>
    </w:p>
    <w:p w:rsidR="00414429" w:rsidRPr="00414429" w:rsidRDefault="00414429" w:rsidP="0054270C">
      <w:pPr>
        <w:spacing w:line="276" w:lineRule="auto"/>
        <w:jc w:val="both"/>
        <w:rPr>
          <w:rFonts w:ascii="Arial" w:eastAsia="Arial Unicode MS" w:hAnsi="Arial" w:cs="Arial"/>
          <w:szCs w:val="20"/>
        </w:rPr>
      </w:pPr>
    </w:p>
    <w:p w:rsidR="00414429" w:rsidRPr="00975EDF" w:rsidRDefault="00414429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8B3AF4" w:rsidRDefault="008B3AF4" w:rsidP="00FD4898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A8628A" w:rsidRPr="00975EDF" w:rsidRDefault="00A8628A" w:rsidP="00FD4898">
      <w:p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sectPr w:rsidR="00A8628A" w:rsidRPr="00975EDF" w:rsidSect="00934B5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972"/>
    <w:multiLevelType w:val="hybridMultilevel"/>
    <w:tmpl w:val="74F43CD8"/>
    <w:lvl w:ilvl="0" w:tplc="B54CB0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66FE"/>
    <w:multiLevelType w:val="hybridMultilevel"/>
    <w:tmpl w:val="5748BB30"/>
    <w:lvl w:ilvl="0" w:tplc="98FC694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85E0E95"/>
    <w:multiLevelType w:val="multilevel"/>
    <w:tmpl w:val="4EE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F183A"/>
    <w:multiLevelType w:val="hybridMultilevel"/>
    <w:tmpl w:val="2E0C0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66287"/>
    <w:multiLevelType w:val="hybridMultilevel"/>
    <w:tmpl w:val="4712F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222"/>
    <w:rsid w:val="00077EA6"/>
    <w:rsid w:val="000E17DB"/>
    <w:rsid w:val="00204528"/>
    <w:rsid w:val="00235EF0"/>
    <w:rsid w:val="00242C56"/>
    <w:rsid w:val="002F6176"/>
    <w:rsid w:val="00312ABD"/>
    <w:rsid w:val="003278B9"/>
    <w:rsid w:val="00414429"/>
    <w:rsid w:val="004A41F5"/>
    <w:rsid w:val="004A64D9"/>
    <w:rsid w:val="004D1D0F"/>
    <w:rsid w:val="0054270C"/>
    <w:rsid w:val="00586F01"/>
    <w:rsid w:val="0062143C"/>
    <w:rsid w:val="006710FC"/>
    <w:rsid w:val="00765FFF"/>
    <w:rsid w:val="00794700"/>
    <w:rsid w:val="007B78A3"/>
    <w:rsid w:val="00806E99"/>
    <w:rsid w:val="008503BD"/>
    <w:rsid w:val="0086548E"/>
    <w:rsid w:val="008754A1"/>
    <w:rsid w:val="0088243F"/>
    <w:rsid w:val="008B3AF4"/>
    <w:rsid w:val="008E3CD0"/>
    <w:rsid w:val="00934B5B"/>
    <w:rsid w:val="00975EDF"/>
    <w:rsid w:val="00A44724"/>
    <w:rsid w:val="00A8628A"/>
    <w:rsid w:val="00AB3F1C"/>
    <w:rsid w:val="00BA41D5"/>
    <w:rsid w:val="00CE281A"/>
    <w:rsid w:val="00CE568F"/>
    <w:rsid w:val="00DE4CA9"/>
    <w:rsid w:val="00E0106F"/>
    <w:rsid w:val="00E21826"/>
    <w:rsid w:val="00F05FFD"/>
    <w:rsid w:val="00F84725"/>
    <w:rsid w:val="00FD4898"/>
    <w:rsid w:val="00FD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75E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5ED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65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PLANEACION</cp:lastModifiedBy>
  <cp:revision>22</cp:revision>
  <dcterms:created xsi:type="dcterms:W3CDTF">2017-02-16T03:22:00Z</dcterms:created>
  <dcterms:modified xsi:type="dcterms:W3CDTF">2017-12-19T13:25:00Z</dcterms:modified>
</cp:coreProperties>
</file>